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28E" w:rsidRDefault="00FF028E" w:rsidP="009D77A2">
      <w:pPr>
        <w:rPr>
          <w:rFonts w:ascii="Arial" w:hAnsi="Arial"/>
          <w:b/>
          <w:sz w:val="36"/>
          <w:szCs w:val="36"/>
        </w:rPr>
      </w:pPr>
      <w:r>
        <w:rPr>
          <w:rFonts w:ascii="Arial" w:hAnsi="Arial"/>
          <w:b/>
          <w:sz w:val="36"/>
          <w:szCs w:val="36"/>
        </w:rPr>
        <w:t>Call-Off</w:t>
      </w:r>
      <w:r w:rsidR="009D77A2">
        <w:rPr>
          <w:rFonts w:ascii="Arial" w:hAnsi="Arial"/>
          <w:b/>
          <w:sz w:val="36"/>
          <w:szCs w:val="36"/>
        </w:rPr>
        <w:t xml:space="preserve"> Schedule </w:t>
      </w:r>
      <w:r w:rsidR="001B4158">
        <w:rPr>
          <w:rFonts w:ascii="Arial" w:hAnsi="Arial"/>
          <w:b/>
          <w:sz w:val="36"/>
          <w:szCs w:val="36"/>
        </w:rPr>
        <w:t>23</w:t>
      </w:r>
      <w:r>
        <w:rPr>
          <w:rFonts w:ascii="Arial" w:hAnsi="Arial"/>
          <w:b/>
          <w:sz w:val="36"/>
          <w:szCs w:val="36"/>
        </w:rPr>
        <w:t xml:space="preserve"> – Optional Provisions</w:t>
      </w:r>
    </w:p>
    <w:p w:rsidR="00FF028E" w:rsidRDefault="00FF028E" w:rsidP="009D77A2">
      <w:pPr>
        <w:rPr>
          <w:rFonts w:ascii="Arial" w:hAnsi="Arial"/>
          <w:b/>
          <w:sz w:val="36"/>
          <w:szCs w:val="36"/>
        </w:rPr>
      </w:pPr>
    </w:p>
    <w:p w:rsidR="00CE49D1" w:rsidRDefault="00CE49D1">
      <w:pPr>
        <w:rPr>
          <w:rFonts w:ascii="Arial" w:hAnsi="Arial"/>
          <w:b/>
          <w:sz w:val="36"/>
          <w:szCs w:val="36"/>
        </w:rPr>
      </w:pPr>
      <w:r>
        <w:rPr>
          <w:rFonts w:ascii="Arial" w:hAnsi="Arial"/>
          <w:b/>
          <w:sz w:val="36"/>
          <w:szCs w:val="36"/>
        </w:rPr>
        <w:br w:type="page"/>
      </w:r>
    </w:p>
    <w:p w:rsidR="00014A3B" w:rsidRPr="00014A3B" w:rsidRDefault="00EC2597" w:rsidP="001B4158">
      <w:pPr>
        <w:rPr>
          <w:rFonts w:ascii="Arial" w:eastAsia="Times New Roman" w:hAnsi="Arial" w:cs="Arial"/>
          <w:b/>
          <w:sz w:val="32"/>
          <w:szCs w:val="32"/>
          <w:lang w:eastAsia="zh-CN"/>
        </w:rPr>
      </w:pPr>
      <w:r>
        <w:rPr>
          <w:rFonts w:ascii="Arial" w:hAnsi="Arial"/>
          <w:b/>
          <w:sz w:val="36"/>
          <w:szCs w:val="36"/>
        </w:rPr>
        <w:lastRenderedPageBreak/>
        <w:t>Part A</w:t>
      </w:r>
      <w:r w:rsidRPr="006C1C90">
        <w:rPr>
          <w:rFonts w:ascii="Arial" w:hAnsi="Arial"/>
          <w:b/>
          <w:sz w:val="36"/>
          <w:szCs w:val="36"/>
        </w:rPr>
        <w:t xml:space="preserve"> </w:t>
      </w:r>
      <w:bookmarkStart w:id="0" w:name="_GoBack"/>
      <w:bookmarkEnd w:id="0"/>
      <w:r w:rsidR="008A0606">
        <w:rPr>
          <w:rFonts w:ascii="Arial" w:hAnsi="Arial"/>
          <w:b/>
          <w:sz w:val="36"/>
          <w:szCs w:val="36"/>
        </w:rPr>
        <w:t xml:space="preserve">- </w:t>
      </w:r>
      <w:r w:rsidR="008A0606" w:rsidRPr="00014A3B">
        <w:rPr>
          <w:rFonts w:ascii="Arial" w:eastAsia="Times New Roman" w:hAnsi="Arial" w:cs="Arial"/>
          <w:b/>
          <w:sz w:val="32"/>
          <w:szCs w:val="32"/>
          <w:lang w:eastAsia="zh-CN"/>
        </w:rPr>
        <w:t>Secret</w:t>
      </w:r>
      <w:r w:rsidR="00014A3B" w:rsidRPr="00014A3B">
        <w:rPr>
          <w:rFonts w:ascii="Arial" w:eastAsia="Times New Roman" w:hAnsi="Arial" w:cs="Arial"/>
          <w:b/>
          <w:sz w:val="32"/>
          <w:szCs w:val="32"/>
          <w:lang w:eastAsia="zh-CN"/>
        </w:rPr>
        <w:t xml:space="preserve"> Matters</w:t>
      </w:r>
    </w:p>
    <w:p w:rsidR="00014A3B" w:rsidRDefault="00014A3B" w:rsidP="00FF028E">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rsidR="00014A3B" w:rsidRDefault="00014A3B" w:rsidP="005D04C5">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014A3B">
        <w:rPr>
          <w:rFonts w:ascii="Arial" w:eastAsia="Times New Roman" w:hAnsi="Arial" w:cs="Arial"/>
          <w:b/>
          <w:sz w:val="24"/>
          <w:szCs w:val="24"/>
          <w:lang w:eastAsia="zh-CN"/>
        </w:rPr>
        <w:t>Associated definitions:</w:t>
      </w:r>
    </w:p>
    <w:p w:rsidR="005D04C5" w:rsidRDefault="005D04C5" w:rsidP="005D04C5">
      <w:pPr>
        <w:pStyle w:val="NoSpacing"/>
        <w:rPr>
          <w:rFonts w:ascii="Arial" w:hAnsi="Arial" w:cs="Arial"/>
          <w:sz w:val="24"/>
          <w:szCs w:val="24"/>
          <w:lang w:eastAsia="zh-CN"/>
        </w:rPr>
      </w:pPr>
      <w:r w:rsidRPr="005D04C5">
        <w:rPr>
          <w:rFonts w:ascii="Arial" w:hAnsi="Arial" w:cs="Arial"/>
          <w:sz w:val="24"/>
          <w:szCs w:val="24"/>
          <w:lang w:eastAsia="zh-CN"/>
        </w:rPr>
        <w:t xml:space="preserve">In this Part </w:t>
      </w:r>
      <w:r w:rsidR="001B4158">
        <w:rPr>
          <w:rFonts w:ascii="Arial" w:hAnsi="Arial" w:cs="Arial"/>
          <w:sz w:val="24"/>
          <w:szCs w:val="24"/>
          <w:lang w:eastAsia="zh-CN"/>
        </w:rPr>
        <w:t>A</w:t>
      </w:r>
      <w:r w:rsidRPr="005D04C5">
        <w:rPr>
          <w:rFonts w:ascii="Arial" w:hAnsi="Arial" w:cs="Arial"/>
          <w:sz w:val="24"/>
          <w:szCs w:val="24"/>
          <w:lang w:eastAsia="zh-CN"/>
        </w:rPr>
        <w:t xml:space="preserve"> to </w:t>
      </w:r>
      <w:r w:rsidR="009E5C31">
        <w:rPr>
          <w:rFonts w:ascii="Arial" w:hAnsi="Arial" w:cs="Arial"/>
          <w:sz w:val="24"/>
          <w:szCs w:val="24"/>
          <w:lang w:eastAsia="zh-CN"/>
        </w:rPr>
        <w:t>Call-Off</w:t>
      </w:r>
      <w:r w:rsidRPr="005D04C5">
        <w:rPr>
          <w:rFonts w:ascii="Arial" w:hAnsi="Arial" w:cs="Arial"/>
          <w:sz w:val="24"/>
          <w:szCs w:val="24"/>
          <w:lang w:eastAsia="zh-CN"/>
        </w:rPr>
        <w:t xml:space="preserve"> Schedule </w:t>
      </w:r>
      <w:r w:rsidR="001B4158">
        <w:rPr>
          <w:rFonts w:ascii="Arial" w:hAnsi="Arial" w:cs="Arial"/>
          <w:sz w:val="24"/>
          <w:szCs w:val="24"/>
          <w:lang w:eastAsia="zh-CN"/>
        </w:rPr>
        <w:t>23</w:t>
      </w:r>
      <w:r w:rsidRPr="005D04C5">
        <w:rPr>
          <w:rFonts w:ascii="Arial" w:hAnsi="Arial" w:cs="Arial"/>
          <w:sz w:val="24"/>
          <w:szCs w:val="24"/>
          <w:lang w:eastAsia="zh-CN"/>
        </w:rPr>
        <w:t>, the following words shall have the following meanings and they shall supplement Joint Schedule 1 (Definitions):</w:t>
      </w:r>
    </w:p>
    <w:p w:rsidR="005D04C5" w:rsidRPr="005D04C5" w:rsidRDefault="005D04C5" w:rsidP="005D04C5">
      <w:pPr>
        <w:pStyle w:val="NoSpacing"/>
        <w:rPr>
          <w:rFonts w:ascii="Arial" w:hAnsi="Arial" w:cs="Arial"/>
          <w:b/>
          <w:sz w:val="24"/>
          <w:szCs w:val="24"/>
          <w:lang w:eastAsia="zh-CN"/>
        </w:rPr>
      </w:pPr>
    </w:p>
    <w:tbl>
      <w:tblPr>
        <w:tblW w:w="9353" w:type="dxa"/>
        <w:tblLook w:val="04A0" w:firstRow="1" w:lastRow="0" w:firstColumn="1" w:lastColumn="0" w:noHBand="0" w:noVBand="1"/>
      </w:tblPr>
      <w:tblGrid>
        <w:gridCol w:w="3119"/>
        <w:gridCol w:w="6234"/>
      </w:tblGrid>
      <w:tr w:rsidR="00014A3B" w:rsidRPr="00014A3B" w:rsidTr="005D04C5">
        <w:trPr>
          <w:trHeight w:val="270"/>
        </w:trPr>
        <w:tc>
          <w:tcPr>
            <w:tcW w:w="3119" w:type="dxa"/>
            <w:shd w:val="clear" w:color="auto" w:fill="auto"/>
          </w:tcPr>
          <w:p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"Document"</w:t>
            </w:r>
          </w:p>
        </w:tc>
        <w:tc>
          <w:tcPr>
            <w:tcW w:w="6234" w:type="dxa"/>
            <w:shd w:val="clear" w:color="auto" w:fill="auto"/>
            <w:vAlign w:val="center"/>
          </w:tcPr>
          <w:p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rPr>
              <w:t>includes</w:t>
            </w:r>
            <w:r w:rsidRPr="00014A3B">
              <w:rPr>
                <w:rFonts w:ascii="Arial" w:eastAsia="Times New Roman" w:hAnsi="Arial" w:cs="Arial"/>
                <w:sz w:val="24"/>
                <w:szCs w:val="24"/>
                <w:lang w:eastAsia="zh-CN"/>
              </w:rPr>
              <w:t xml:space="preserve"> specifications, plans, drawings, photographs and books;</w:t>
            </w:r>
          </w:p>
        </w:tc>
      </w:tr>
      <w:tr w:rsidR="00014A3B" w:rsidRPr="00014A3B" w:rsidTr="009F05E3">
        <w:trPr>
          <w:trHeight w:val="367"/>
        </w:trPr>
        <w:tc>
          <w:tcPr>
            <w:tcW w:w="3119" w:type="dxa"/>
            <w:shd w:val="clear" w:color="auto" w:fill="auto"/>
          </w:tcPr>
          <w:p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"Secret Matter"</w:t>
            </w:r>
          </w:p>
        </w:tc>
        <w:tc>
          <w:tcPr>
            <w:tcW w:w="6234" w:type="dxa"/>
            <w:shd w:val="clear" w:color="auto" w:fill="auto"/>
          </w:tcPr>
          <w:p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 xml:space="preserve">means any matter connected with or arising out of the performance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which has been, or may hereafter be, by a notice in writing given by the Customer to the Supplier be designated 'top secret', 'secret', or 'confidential';</w:t>
            </w:r>
          </w:p>
        </w:tc>
      </w:tr>
      <w:tr w:rsidR="00014A3B" w:rsidRPr="00014A3B" w:rsidTr="009F05E3">
        <w:trPr>
          <w:trHeight w:val="1032"/>
        </w:trPr>
        <w:tc>
          <w:tcPr>
            <w:tcW w:w="3119" w:type="dxa"/>
            <w:shd w:val="clear" w:color="auto" w:fill="auto"/>
          </w:tcPr>
          <w:p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"Servant"</w:t>
            </w:r>
          </w:p>
        </w:tc>
        <w:tc>
          <w:tcPr>
            <w:tcW w:w="6234" w:type="dxa"/>
            <w:shd w:val="clear" w:color="auto" w:fill="auto"/>
          </w:tcPr>
          <w:p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proofErr w:type="gramStart"/>
            <w:r w:rsidRPr="00014A3B">
              <w:rPr>
                <w:rFonts w:ascii="Arial" w:eastAsia="Times New Roman" w:hAnsi="Arial" w:cs="Arial"/>
                <w:sz w:val="24"/>
                <w:szCs w:val="24"/>
                <w:lang w:eastAsia="zh-CN"/>
              </w:rPr>
              <w:t>where</w:t>
            </w:r>
            <w:proofErr w:type="gramEnd"/>
            <w:r w:rsidRPr="00014A3B">
              <w:rPr>
                <w:rFonts w:ascii="Arial" w:eastAsia="Times New Roman" w:hAnsi="Arial" w:cs="Arial"/>
                <w:sz w:val="24"/>
                <w:szCs w:val="24"/>
                <w:lang w:eastAsia="zh-CN"/>
              </w:rPr>
              <w:t xml:space="preserve"> the Supplier is a body corporate shall include a director of that body and any person occupying in relation to that body the position of director by whatever name called.</w:t>
            </w:r>
          </w:p>
        </w:tc>
      </w:tr>
    </w:tbl>
    <w:p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ab/>
      </w:r>
      <w:r w:rsidR="005D04C5">
        <w:rPr>
          <w:rFonts w:ascii="Arial" w:eastAsia="Times New Roman" w:hAnsi="Arial" w:cs="Arial"/>
          <w:b/>
          <w:sz w:val="24"/>
          <w:szCs w:val="24"/>
          <w:lang w:eastAsia="zh-CN"/>
        </w:rPr>
        <w:t>1. Disclosure</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1.1</w:t>
      </w:r>
      <w:r w:rsidRPr="00014A3B">
        <w:rPr>
          <w:rFonts w:ascii="Arial" w:eastAsia="Times New Roman" w:hAnsi="Arial" w:cs="Arial"/>
          <w:sz w:val="24"/>
          <w:szCs w:val="24"/>
          <w:lang w:eastAsia="zh-CN"/>
        </w:rPr>
        <w:tab/>
        <w:t xml:space="preserve">The Supplier shall not, either before or after the completion or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do or permit to be done anything which it knows or ought reasonably to know may result in information about a Secret Matter being:</w:t>
      </w:r>
    </w:p>
    <w:p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1.1.1</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 person who is an alien or who is a British subject by virtue only of a certificate of naturalisation in which his name was included;</w:t>
      </w:r>
    </w:p>
    <w:p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1.1.2</w:t>
      </w:r>
      <w:r w:rsidR="00014A3B" w:rsidRPr="00014A3B">
        <w:rPr>
          <w:rFonts w:ascii="Arial" w:eastAsia="Times New Roman" w:hAnsi="Arial" w:cs="Arial"/>
          <w:sz w:val="24"/>
          <w:szCs w:val="24"/>
          <w:lang w:eastAsia="zh-CN"/>
        </w:rPr>
        <w:tab/>
        <w:t xml:space="preserve">disclosed to or acquired by a person as respects whom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has given to the Supplier a notice in writing which has not been cancelled stating that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requires that Secret Matters shall not be disclosed to that person;</w:t>
      </w:r>
    </w:p>
    <w:p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1.1.3</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without</w:t>
      </w:r>
      <w:proofErr w:type="gramEnd"/>
      <w:r w:rsidR="00014A3B" w:rsidRPr="00014A3B">
        <w:rPr>
          <w:rFonts w:ascii="Arial" w:eastAsia="Times New Roman" w:hAnsi="Arial" w:cs="Arial"/>
          <w:sz w:val="24"/>
          <w:szCs w:val="24"/>
          <w:lang w:eastAsia="zh-CN"/>
        </w:rPr>
        <w:t xml:space="preserve">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any person who is not a Servant of the Supplier; or</w:t>
      </w:r>
    </w:p>
    <w:p w:rsid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1.1.4</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disclosed</w:t>
      </w:r>
      <w:proofErr w:type="gramEnd"/>
      <w:r w:rsidR="00014A3B" w:rsidRPr="00014A3B">
        <w:rPr>
          <w:rFonts w:ascii="Arial" w:eastAsia="Times New Roman" w:hAnsi="Arial" w:cs="Arial"/>
          <w:sz w:val="24"/>
          <w:szCs w:val="24"/>
          <w:lang w:eastAsia="zh-CN"/>
        </w:rPr>
        <w:t xml:space="preserve"> to or acquired by a person who is an employee of the Supplier except in a case where it is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that such person shall have the information.</w:t>
      </w:r>
    </w:p>
    <w:p w:rsidR="005D04C5" w:rsidRPr="00014A3B" w:rsidRDefault="005D04C5" w:rsidP="005D04C5">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Pr="005D04C5">
        <w:rPr>
          <w:rFonts w:ascii="Arial" w:eastAsia="Times New Roman" w:hAnsi="Arial" w:cs="Arial"/>
          <w:b/>
          <w:sz w:val="24"/>
          <w:szCs w:val="24"/>
          <w:lang w:eastAsia="zh-CN"/>
        </w:rPr>
        <w:t>2.</w:t>
      </w:r>
      <w:r>
        <w:rPr>
          <w:rFonts w:ascii="Arial" w:eastAsia="Times New Roman" w:hAnsi="Arial" w:cs="Arial"/>
          <w:sz w:val="24"/>
          <w:szCs w:val="24"/>
          <w:lang w:eastAsia="zh-CN"/>
        </w:rPr>
        <w:t xml:space="preserve"> </w:t>
      </w:r>
      <w:r w:rsidRPr="005D04C5">
        <w:rPr>
          <w:rFonts w:ascii="Arial" w:eastAsia="Times New Roman" w:hAnsi="Arial" w:cs="Arial"/>
          <w:b/>
          <w:sz w:val="24"/>
          <w:szCs w:val="24"/>
          <w:lang w:eastAsia="zh-CN"/>
        </w:rPr>
        <w:t>Safeguarding</w:t>
      </w:r>
      <w:r>
        <w:rPr>
          <w:rFonts w:ascii="Arial" w:eastAsia="Times New Roman" w:hAnsi="Arial" w:cs="Arial"/>
          <w:sz w:val="24"/>
          <w:szCs w:val="24"/>
          <w:lang w:eastAsia="zh-CN"/>
        </w:rPr>
        <w:t xml:space="preserve"> </w:t>
      </w:r>
    </w:p>
    <w:p w:rsidR="00014A3B" w:rsidRPr="00014A3B" w:rsidRDefault="00207EB5"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Without prejudice to the provisions of </w:t>
      </w:r>
      <w:r>
        <w:rPr>
          <w:rFonts w:ascii="Arial" w:eastAsia="Times New Roman" w:hAnsi="Arial" w:cs="Arial"/>
          <w:sz w:val="24"/>
          <w:szCs w:val="24"/>
          <w:lang w:eastAsia="zh-CN"/>
        </w:rPr>
        <w:t>Paragraph 1</w:t>
      </w:r>
      <w:r w:rsidR="00014A3B" w:rsidRPr="00014A3B">
        <w:rPr>
          <w:rFonts w:ascii="Arial" w:eastAsia="Times New Roman" w:hAnsi="Arial" w:cs="Arial"/>
          <w:sz w:val="24"/>
          <w:szCs w:val="24"/>
          <w:lang w:eastAsia="zh-CN"/>
        </w:rPr>
        <w:t xml:space="preserve">, the Supplier shall, both before and after the completion or termination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take all reasonable steps to ensure:</w:t>
      </w:r>
    </w:p>
    <w:p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2.1</w:t>
      </w:r>
      <w:r w:rsidR="005778D1">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no such person as is mentioned in </w:t>
      </w:r>
      <w:r w:rsidR="005778D1">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 1.1.1 or 1.1.2, thereof shall have access to any item or Document under </w:t>
      </w:r>
      <w:r w:rsidR="00014A3B" w:rsidRPr="00014A3B">
        <w:rPr>
          <w:rFonts w:ascii="Arial" w:eastAsia="Times New Roman" w:hAnsi="Arial" w:cs="Arial"/>
          <w:sz w:val="24"/>
          <w:szCs w:val="24"/>
          <w:lang w:eastAsia="zh-CN"/>
        </w:rPr>
        <w:lastRenderedPageBreak/>
        <w:t xml:space="preserve">the control of the Supplier containing information about a Secret Matter except with the prior consent in writing of the </w:t>
      </w:r>
      <w:r w:rsidR="005778D1">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w:t>
      </w:r>
    </w:p>
    <w:p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that no visitor to any premises in which there is any item to be supplied under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where Goods are being supplied shall see or discuss with the Supplier or any person employed by him any Secret Matter unless the visitor is authorised in writing by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so to do;</w:t>
      </w:r>
    </w:p>
    <w:p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t>2</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that no photograph of any item to be supplied under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any portions of the Goods shall be taken except insofar as may be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and that no such photograph shall, without such consent, be published or otherwise circulated;</w:t>
      </w:r>
    </w:p>
    <w:p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4</w:t>
      </w:r>
      <w:r w:rsidR="00014A3B" w:rsidRPr="00014A3B">
        <w:rPr>
          <w:rFonts w:ascii="Arial" w:eastAsia="Times New Roman" w:hAnsi="Arial" w:cs="Arial"/>
          <w:sz w:val="24"/>
          <w:szCs w:val="24"/>
          <w:lang w:eastAsia="zh-CN"/>
        </w:rPr>
        <w:tab/>
        <w:t>that all information about any Secret Matter and every Document</w:t>
      </w:r>
      <w:r w:rsidR="001323F7">
        <w:rPr>
          <w:rFonts w:ascii="Arial" w:eastAsia="Times New Roman" w:hAnsi="Arial" w:cs="Arial"/>
          <w:sz w:val="24"/>
          <w:szCs w:val="24"/>
          <w:lang w:eastAsia="zh-CN"/>
        </w:rPr>
        <w:t>,</w:t>
      </w:r>
      <w:r w:rsidR="00014A3B" w:rsidRPr="00014A3B">
        <w:rPr>
          <w:rFonts w:ascii="Arial" w:eastAsia="Times New Roman" w:hAnsi="Arial" w:cs="Arial"/>
          <w:sz w:val="24"/>
          <w:szCs w:val="24"/>
          <w:lang w:eastAsia="zh-CN"/>
        </w:rPr>
        <w:t xml:space="preserve"> model or other item which contains or may reveal any such information is at all times strictly safeguarded, and that, except insofar as may be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no copies of or extracts from any such Document, model or item shall be made or used and no designation of description which may reveal information about the nature or contents of any such Document, model or item shall be placed thereon; and</w:t>
      </w:r>
    </w:p>
    <w:p w:rsid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5</w:t>
      </w:r>
      <w:r w:rsidR="00014A3B" w:rsidRPr="00014A3B">
        <w:rPr>
          <w:rFonts w:ascii="Arial" w:eastAsia="Times New Roman" w:hAnsi="Arial" w:cs="Arial"/>
          <w:sz w:val="24"/>
          <w:szCs w:val="24"/>
          <w:lang w:eastAsia="zh-CN"/>
        </w:rPr>
        <w:tab/>
        <w:t xml:space="preserve">that if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gives notice in writing to the Supplier at any time requiring the delivery to the Customer of any such Document, model or item as is mentioned in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 xml:space="preserve">4, that Document, model or item (including all copies of or extracts therefrom) shall forthwith be delivered to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who shall be deemed to be the owner thereof and accordingly entitled to retain the same.</w:t>
      </w:r>
    </w:p>
    <w:p w:rsidR="005D04C5" w:rsidRPr="005D04C5" w:rsidRDefault="005D04C5" w:rsidP="005D04C5">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5D04C5">
        <w:rPr>
          <w:rFonts w:ascii="Arial" w:eastAsia="Times New Roman" w:hAnsi="Arial" w:cs="Arial"/>
          <w:b/>
          <w:sz w:val="24"/>
          <w:szCs w:val="24"/>
          <w:lang w:eastAsia="zh-CN"/>
        </w:rPr>
        <w:tab/>
        <w:t>3. Decision of the Buyer</w:t>
      </w:r>
    </w:p>
    <w:p w:rsidR="00014A3B" w:rsidRDefault="005778D1"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The decision of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on the question whether the Supplier has taken or is taking all reasonable steps as required by the foregoing provisions of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xml:space="preserve"> shall be final and conclusive.</w:t>
      </w:r>
    </w:p>
    <w:p w:rsidR="005D04C5" w:rsidRPr="005D04C5"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5D04C5">
        <w:rPr>
          <w:rFonts w:ascii="Arial" w:eastAsia="Times New Roman" w:hAnsi="Arial" w:cs="Arial"/>
          <w:b/>
          <w:sz w:val="24"/>
          <w:szCs w:val="24"/>
          <w:lang w:eastAsia="zh-CN"/>
        </w:rPr>
        <w:tab/>
        <w:t>4. Particulars of People</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4</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the Supplier shall furnish full particulars of all people who are at any time concerned with any Secret Matter.</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5. Official Secrets Act</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5</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w:t>
      </w:r>
      <w:r w:rsidR="005778D1">
        <w:rPr>
          <w:rFonts w:ascii="Arial" w:eastAsia="Times New Roman" w:hAnsi="Arial" w:cs="Arial"/>
          <w:sz w:val="24"/>
          <w:szCs w:val="24"/>
          <w:lang w:eastAsia="zh-CN"/>
        </w:rPr>
        <w:t>the</w:t>
      </w:r>
      <w:r w:rsidRPr="00014A3B">
        <w:rPr>
          <w:rFonts w:ascii="Arial" w:eastAsia="Times New Roman" w:hAnsi="Arial" w:cs="Arial"/>
          <w:sz w:val="24"/>
          <w:szCs w:val="24"/>
          <w:lang w:eastAsia="zh-CN"/>
        </w:rPr>
        <w:t xml:space="preserve">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6. Information concerning the Contract</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lastRenderedPageBreak/>
        <w:t>6</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at any time either before or after the expiry or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it comes to the notice of the Supplier that any person acting without lawful authority is seeking or has sought to obtain information concerning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or anything done or to be done in pursuance thereof, the matter shall be forthwith reported by the Supplier to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7. Duty to observe obligations</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7</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place every person employed by it, other than a Sub contractor, who in its opinion has or will have such knowledge of any Secret Matter as to appreciate its significance, under a duty to the Supplier to observe the same obligations in relation to that Secret Matter as are imposed on the Supplier by </w:t>
      </w:r>
      <w:r w:rsidR="005778D1">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 and 2 and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imposed by virtue of this </w:t>
      </w:r>
      <w:r w:rsidR="005778D1">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sidR="005778D1">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5778D1">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8. Sub-Contract Obligations</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8</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include in the Sub-Contract provisions in such terms as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may consider appropriate for placing the Sub-Contractor under obligations in relation to secrecy and security corresponding to those placed on the Supplier by this </w:t>
      </w:r>
      <w:r w:rsidR="009F05E3">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but with such variations (if any) as the </w:t>
      </w:r>
      <w:r w:rsidR="009F05E3">
        <w:rPr>
          <w:rFonts w:ascii="Arial" w:eastAsia="Times New Roman" w:hAnsi="Arial" w:cs="Arial"/>
          <w:sz w:val="24"/>
          <w:szCs w:val="24"/>
          <w:lang w:eastAsia="zh-CN"/>
        </w:rPr>
        <w:t>Buyer</w:t>
      </w:r>
      <w:r w:rsidR="009F05E3"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may consider necessary.  Further the Supplier shall:</w:t>
      </w:r>
    </w:p>
    <w:p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give such notices, directions, requirements and decisions to its Sub Contractors as may be necessary to bring the provisions relating to secrecy and security which are included in Sub-Contracts under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xml:space="preserve"> into operation in such cases and to such extent as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may direct;</w:t>
      </w:r>
    </w:p>
    <w:p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if there comes to its notice any breach by the Sub-Contractor of the obligations of secrecy and security included in their Sub-Contracts in pursuance of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notify such breach forthwith to the Customer; and</w:t>
      </w:r>
    </w:p>
    <w:p w:rsid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if</w:t>
      </w:r>
      <w:proofErr w:type="gramEnd"/>
      <w:r w:rsidR="00014A3B" w:rsidRPr="00014A3B">
        <w:rPr>
          <w:rFonts w:ascii="Arial" w:eastAsia="Times New Roman" w:hAnsi="Arial" w:cs="Arial"/>
          <w:sz w:val="24"/>
          <w:szCs w:val="24"/>
          <w:lang w:eastAsia="zh-CN"/>
        </w:rPr>
        <w:t xml:space="preserve"> and when so required by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exercise its power to determine the Sub-Contract under the provision in that Sub-Contract which corresponds to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w:t>
      </w:r>
    </w:p>
    <w:p w:rsidR="00CE49D1" w:rsidRPr="00CE49D1" w:rsidRDefault="00CE49D1" w:rsidP="005D04C5">
      <w:pPr>
        <w:numPr>
          <w:ilvl w:val="2"/>
          <w:numId w:val="0"/>
        </w:numPr>
        <w:tabs>
          <w:tab w:val="left" w:pos="1985"/>
          <w:tab w:val="left" w:pos="2127"/>
        </w:tabs>
        <w:adjustRightInd w:val="0"/>
        <w:spacing w:before="120" w:after="120" w:line="240" w:lineRule="auto"/>
        <w:ind w:left="1985" w:hanging="1049"/>
        <w:rPr>
          <w:rFonts w:ascii="Arial" w:eastAsia="Times New Roman" w:hAnsi="Arial" w:cs="Arial"/>
          <w:b/>
          <w:sz w:val="24"/>
          <w:szCs w:val="24"/>
          <w:lang w:eastAsia="zh-CN"/>
        </w:rPr>
      </w:pPr>
      <w:r w:rsidRPr="00CE49D1">
        <w:rPr>
          <w:rFonts w:ascii="Arial" w:eastAsia="Times New Roman" w:hAnsi="Arial" w:cs="Arial"/>
          <w:b/>
          <w:sz w:val="24"/>
          <w:szCs w:val="24"/>
          <w:lang w:eastAsia="zh-CN"/>
        </w:rPr>
        <w:lastRenderedPageBreak/>
        <w:tab/>
        <w:t>9. Information to the Buyer</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9</w:t>
      </w:r>
      <w:r w:rsidR="009F05E3">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such information and particulars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from time to time require for the purposes of satisfying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that the obligations imposed by or under the foregoing provisions of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have been and are being observed and as to what the Supplier has done or is doing or proposes to do to secure the observance of those obligations and to prevent any breach thereof, and the Supplier shall secure that a representative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duly authorised in writing shall be entitled at reasonable times to enter and inspect any premises in which anything is being done or is to be done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or in which there is or will be any item to be supplied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also to inspect any Document or item in any such premises or which is being made or used for the purposes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that any such representative shall be given all such information as he may require on the occasion of, or arising out of, any such inspection.</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10. Exclusion</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w:t>
      </w:r>
      <w:r w:rsidR="009F05E3">
        <w:rPr>
          <w:rFonts w:ascii="Arial" w:eastAsia="Times New Roman" w:hAnsi="Arial" w:cs="Arial"/>
          <w:sz w:val="24"/>
          <w:szCs w:val="24"/>
          <w:lang w:eastAsia="zh-CN"/>
        </w:rPr>
        <w:t>0</w:t>
      </w:r>
      <w:r w:rsidRPr="00014A3B">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Nothing in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shall prevent any person from giving any information or doing anything on any occasion when it is, by virtue of any enactment, the duty of that person to give that information or do that thing.</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11. Grounds for Termination</w:t>
      </w:r>
    </w:p>
    <w:p w:rsidR="00014A3B" w:rsidRPr="00014A3B" w:rsidRDefault="009F05E3"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1.1</w:t>
      </w:r>
      <w:r w:rsidR="00014A3B" w:rsidRPr="00014A3B">
        <w:rPr>
          <w:rFonts w:ascii="Arial" w:eastAsia="Times New Roman" w:hAnsi="Arial" w:cs="Arial"/>
          <w:sz w:val="24"/>
          <w:szCs w:val="24"/>
          <w:lang w:eastAsia="zh-CN"/>
        </w:rPr>
        <w:tab/>
        <w:t xml:space="preserve">If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consider that any of the following events has occurred:</w:t>
      </w:r>
    </w:p>
    <w:p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that the Supplier has committed a breach of, or failed to comply with any of, the foregoing provisions of this </w:t>
      </w:r>
      <w:r>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or</w:t>
      </w:r>
    </w:p>
    <w:p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t>1</w:t>
      </w:r>
      <w:r w:rsidR="00014A3B" w:rsidRPr="00014A3B">
        <w:rPr>
          <w:rFonts w:ascii="Arial" w:eastAsia="Times New Roman" w:hAnsi="Arial" w:cs="Arial"/>
          <w:sz w:val="24"/>
          <w:szCs w:val="24"/>
          <w:lang w:eastAsia="zh-CN"/>
        </w:rPr>
        <w:t>1.1.2</w:t>
      </w:r>
      <w:r w:rsidR="00014A3B" w:rsidRPr="00014A3B">
        <w:rPr>
          <w:rFonts w:ascii="Arial" w:eastAsia="Times New Roman" w:hAnsi="Arial" w:cs="Arial"/>
          <w:sz w:val="24"/>
          <w:szCs w:val="24"/>
          <w:lang w:eastAsia="zh-CN"/>
        </w:rPr>
        <w:tab/>
        <w:t xml:space="preserve">that the Supplier has committed a breach of any obligations in relation to secrecy or security imposed upon it by any other contract with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or with any department or person acting on behalf of the Crown; or</w:t>
      </w:r>
    </w:p>
    <w:p w:rsidR="00014A3B" w:rsidRPr="00014A3B" w:rsidRDefault="00F23106"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that by reason of an act or omission on the part of the Supplier, or of a person employed by the Supplier, which does not constitute such a breach or failure as is mentioned in </w:t>
      </w:r>
      <w:r>
        <w:rPr>
          <w:rFonts w:ascii="Arial" w:eastAsia="Times New Roman" w:hAnsi="Arial" w:cs="Arial"/>
          <w:sz w:val="24"/>
          <w:szCs w:val="24"/>
          <w:lang w:eastAsia="zh-CN"/>
        </w:rPr>
        <w:t xml:space="preserve">Paragraph </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1.1</w:t>
      </w:r>
      <w:r w:rsidR="00014A3B" w:rsidRPr="00014A3B">
        <w:rPr>
          <w:rFonts w:ascii="Arial" w:eastAsia="Times New Roman" w:hAnsi="Arial" w:cs="Arial"/>
          <w:sz w:val="24"/>
          <w:szCs w:val="24"/>
          <w:lang w:eastAsia="zh-CN"/>
        </w:rPr>
        <w:t xml:space="preserve">, information about a Secret Matter has been or is likely to be acquired by a person who, in the opinion of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ought not to have such information;</w:t>
      </w:r>
    </w:p>
    <w:p w:rsidR="00014A3B" w:rsidRDefault="00F23106"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and</w:t>
      </w:r>
      <w:proofErr w:type="gramEnd"/>
      <w:r w:rsidR="00014A3B" w:rsidRPr="00014A3B">
        <w:rPr>
          <w:rFonts w:ascii="Arial" w:eastAsia="Times New Roman" w:hAnsi="Arial" w:cs="Arial"/>
          <w:sz w:val="24"/>
          <w:szCs w:val="24"/>
          <w:lang w:eastAsia="zh-CN"/>
        </w:rPr>
        <w:t xml:space="preserve"> shall also decide that the interests of the </w:t>
      </w:r>
      <w:r>
        <w:rPr>
          <w:rFonts w:ascii="Arial" w:eastAsia="Times New Roman" w:hAnsi="Arial" w:cs="Arial"/>
          <w:sz w:val="24"/>
          <w:szCs w:val="24"/>
          <w:lang w:eastAsia="zh-CN"/>
        </w:rPr>
        <w:t>s</w:t>
      </w:r>
      <w:r w:rsidR="00014A3B" w:rsidRPr="00014A3B">
        <w:rPr>
          <w:rFonts w:ascii="Arial" w:eastAsia="Times New Roman" w:hAnsi="Arial" w:cs="Arial"/>
          <w:sz w:val="24"/>
          <w:szCs w:val="24"/>
          <w:lang w:eastAsia="zh-CN"/>
        </w:rPr>
        <w:t xml:space="preserve">tate require the termination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may by notice in writing terminate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forthwith.</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12. Buyer Decision to Terminate</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12</w:t>
      </w:r>
      <w:r w:rsidR="00F23106">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A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terminate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shall be final and conclusive and it shall not be necessary for any notice of such termination to specify or refer in any way to the event or considerations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's decision is based.</w:t>
      </w:r>
    </w:p>
    <w:p w:rsidR="00014A3B"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lastRenderedPageBreak/>
        <w:tab/>
      </w:r>
      <w:r w:rsidR="00014A3B" w:rsidRPr="00CE49D1">
        <w:rPr>
          <w:rFonts w:ascii="Arial" w:eastAsia="Times New Roman" w:hAnsi="Arial" w:cs="Arial"/>
          <w:b/>
          <w:sz w:val="24"/>
          <w:szCs w:val="24"/>
          <w:lang w:eastAsia="zh-CN"/>
        </w:rPr>
        <w:t>13</w:t>
      </w:r>
      <w:r w:rsidRPr="00CE49D1">
        <w:rPr>
          <w:rFonts w:ascii="Arial" w:eastAsia="Times New Roman" w:hAnsi="Arial" w:cs="Arial"/>
          <w:b/>
          <w:sz w:val="24"/>
          <w:szCs w:val="24"/>
          <w:lang w:eastAsia="zh-CN"/>
        </w:rPr>
        <w:t xml:space="preserve">. </w:t>
      </w:r>
      <w:r w:rsidR="00014A3B" w:rsidRPr="00CE49D1">
        <w:rPr>
          <w:rFonts w:ascii="Arial" w:eastAsia="Times New Roman" w:hAnsi="Arial" w:cs="Arial"/>
          <w:b/>
          <w:sz w:val="24"/>
          <w:szCs w:val="24"/>
          <w:lang w:eastAsia="zh-CN"/>
        </w:rPr>
        <w:tab/>
        <w:t>Supplier’s notice</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13.1</w:t>
      </w:r>
      <w:r w:rsidRPr="00014A3B">
        <w:rPr>
          <w:rFonts w:ascii="Arial" w:eastAsia="Times New Roman" w:hAnsi="Arial" w:cs="Arial"/>
          <w:sz w:val="24"/>
          <w:szCs w:val="24"/>
          <w:lang w:eastAsia="zh-CN"/>
        </w:rPr>
        <w:tab/>
        <w:t xml:space="preserve">The Supplier may within five (5) Working Days of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notice in writing requesting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state whether the event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's decision to terminate was based is an event mentioned in </w:t>
      </w:r>
      <w:r w:rsidR="00F23106">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11</w:t>
      </w:r>
      <w:r w:rsidR="00F23106">
        <w:rPr>
          <w:rFonts w:ascii="Arial" w:eastAsia="Times New Roman" w:hAnsi="Arial" w:cs="Arial"/>
          <w:sz w:val="24"/>
          <w:szCs w:val="24"/>
          <w:lang w:eastAsia="zh-CN"/>
        </w:rPr>
        <w:t>.1.1</w:t>
      </w:r>
      <w:r w:rsidRPr="00014A3B">
        <w:rPr>
          <w:rFonts w:ascii="Arial" w:eastAsia="Times New Roman" w:hAnsi="Arial" w:cs="Arial"/>
          <w:sz w:val="24"/>
          <w:szCs w:val="24"/>
          <w:lang w:eastAsia="zh-CN"/>
        </w:rPr>
        <w:t>, 11.1</w:t>
      </w:r>
      <w:r w:rsidR="00F23106">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or 11.</w:t>
      </w:r>
      <w:r w:rsidR="00F23106">
        <w:rPr>
          <w:rFonts w:ascii="Arial" w:eastAsia="Times New Roman" w:hAnsi="Arial" w:cs="Arial"/>
          <w:sz w:val="24"/>
          <w:szCs w:val="24"/>
          <w:lang w:eastAsia="zh-CN"/>
        </w:rPr>
        <w:t>1.3</w:t>
      </w:r>
      <w:r w:rsidRPr="00014A3B">
        <w:rPr>
          <w:rFonts w:ascii="Arial" w:eastAsia="Times New Roman" w:hAnsi="Arial" w:cs="Arial"/>
          <w:sz w:val="24"/>
          <w:szCs w:val="24"/>
          <w:lang w:eastAsia="zh-CN"/>
        </w:rPr>
        <w:t xml:space="preserve"> and to give particulars of that event; and</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13.2</w:t>
      </w:r>
      <w:r w:rsidRPr="00014A3B">
        <w:rPr>
          <w:rFonts w:ascii="Arial" w:eastAsia="Times New Roman" w:hAnsi="Arial" w:cs="Arial"/>
          <w:sz w:val="24"/>
          <w:szCs w:val="24"/>
          <w:lang w:eastAsia="zh-CN"/>
        </w:rPr>
        <w:tab/>
      </w:r>
      <w:proofErr w:type="gramStart"/>
      <w:r w:rsidRPr="00014A3B">
        <w:rPr>
          <w:rFonts w:ascii="Arial" w:eastAsia="Times New Roman" w:hAnsi="Arial" w:cs="Arial"/>
          <w:sz w:val="24"/>
          <w:szCs w:val="24"/>
          <w:lang w:eastAsia="zh-CN"/>
        </w:rPr>
        <w:t>the</w:t>
      </w:r>
      <w:proofErr w:type="gramEnd"/>
      <w:r w:rsidRPr="00014A3B">
        <w:rPr>
          <w:rFonts w:ascii="Arial" w:eastAsia="Times New Roman" w:hAnsi="Arial" w:cs="Arial"/>
          <w:sz w:val="24"/>
          <w:szCs w:val="24"/>
          <w:lang w:eastAsia="zh-CN"/>
        </w:rPr>
        <w:t xml:space="preserv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within ten (10) Working Days of the receipt of such a request give notice in writing to the Supplier containing such a statement and particulars as are required by the request.</w:t>
      </w:r>
    </w:p>
    <w:p w:rsidR="00014A3B"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r>
      <w:r w:rsidR="00014A3B" w:rsidRPr="00CE49D1">
        <w:rPr>
          <w:rFonts w:ascii="Arial" w:eastAsia="Times New Roman" w:hAnsi="Arial" w:cs="Arial"/>
          <w:b/>
          <w:sz w:val="24"/>
          <w:szCs w:val="24"/>
          <w:lang w:eastAsia="zh-CN"/>
        </w:rPr>
        <w:t>14</w:t>
      </w:r>
      <w:r w:rsidRPr="00CE49D1">
        <w:rPr>
          <w:rFonts w:ascii="Arial" w:eastAsia="Times New Roman" w:hAnsi="Arial" w:cs="Arial"/>
          <w:b/>
          <w:sz w:val="24"/>
          <w:szCs w:val="24"/>
          <w:lang w:eastAsia="zh-CN"/>
        </w:rPr>
        <w:t>.</w:t>
      </w:r>
      <w:r w:rsidR="00014A3B" w:rsidRPr="00CE49D1">
        <w:rPr>
          <w:rFonts w:ascii="Arial" w:eastAsia="Times New Roman" w:hAnsi="Arial" w:cs="Arial"/>
          <w:b/>
          <w:sz w:val="24"/>
          <w:szCs w:val="24"/>
          <w:lang w:eastAsia="zh-CN"/>
        </w:rPr>
        <w:tab/>
        <w:t>Matters pursuant to termination</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14.1</w:t>
      </w:r>
      <w:r w:rsidRPr="00014A3B">
        <w:rPr>
          <w:rFonts w:ascii="Arial" w:eastAsia="Times New Roman" w:hAnsi="Arial" w:cs="Arial"/>
          <w:sz w:val="24"/>
          <w:szCs w:val="24"/>
          <w:lang w:eastAsia="zh-CN"/>
        </w:rPr>
        <w:tab/>
        <w:t xml:space="preserve">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pursuant to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11 shall be without prejudice to any rights of either Party which shall have accrued before the date of such termination;</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14.2</w:t>
      </w:r>
      <w:r w:rsidRPr="00014A3B">
        <w:rPr>
          <w:rFonts w:ascii="Arial" w:eastAsia="Times New Roman" w:hAnsi="Arial" w:cs="Arial"/>
          <w:sz w:val="24"/>
          <w:szCs w:val="24"/>
          <w:lang w:eastAsia="zh-CN"/>
        </w:rPr>
        <w:tab/>
        <w:t xml:space="preserve">The Supplier shall be entitled to be paid for any work or thing done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accepted but not paid for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at the date of such termination either at the price which would have been payable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if the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had not been terminated, or at a reasonable price;</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14.3</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take over any work or thing done or made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(whether completed or not) and not accepted at the date of such termination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by notice in writing to the Supplier given within thirty (30) Working Days from the time when the provisions of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1B4158">
        <w:rPr>
          <w:rFonts w:ascii="Arial" w:eastAsia="Times New Roman" w:hAnsi="Arial" w:cs="Arial"/>
          <w:sz w:val="24"/>
          <w:szCs w:val="24"/>
          <w:lang w:eastAsia="zh-CN"/>
        </w:rPr>
        <w:t>3</w:t>
      </w:r>
      <w:r w:rsidRPr="00014A3B">
        <w:rPr>
          <w:rFonts w:ascii="Arial" w:eastAsia="Times New Roman" w:hAnsi="Arial" w:cs="Arial"/>
          <w:sz w:val="24"/>
          <w:szCs w:val="24"/>
          <w:lang w:eastAsia="zh-CN"/>
        </w:rPr>
        <w:t xml:space="preserve">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deliver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 1</w:t>
      </w:r>
      <w:r w:rsidRPr="00014A3B">
        <w:rPr>
          <w:rFonts w:ascii="Arial" w:eastAsia="Times New Roman" w:hAnsi="Arial" w:cs="Arial"/>
          <w:sz w:val="24"/>
          <w:szCs w:val="24"/>
          <w:lang w:eastAsia="zh-CN"/>
        </w:rPr>
        <w:t xml:space="preserve">4.3, and take all such other steps as may be reasonably necessary to enable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have the full benefit of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14.3 ; and</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14.4</w:t>
      </w:r>
      <w:r w:rsidRPr="00014A3B">
        <w:rPr>
          <w:rFonts w:ascii="Arial" w:eastAsia="Times New Roman" w:hAnsi="Arial" w:cs="Arial"/>
          <w:sz w:val="24"/>
          <w:szCs w:val="24"/>
          <w:lang w:eastAsia="zh-CN"/>
        </w:rPr>
        <w:tab/>
        <w:t xml:space="preserve">Save as aforesaid, the Supplier shall not be entitled to any payment from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after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15. Rights &amp; Obligations after Termination</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after notice of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pursuant to the provisions of </w:t>
      </w:r>
      <w:r w:rsidR="005D04C5">
        <w:rPr>
          <w:rFonts w:ascii="Arial" w:eastAsia="Times New Roman" w:hAnsi="Arial" w:cs="Arial"/>
          <w:sz w:val="24"/>
          <w:szCs w:val="24"/>
          <w:lang w:eastAsia="zh-CN"/>
        </w:rPr>
        <w:t>Paragraph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11:</w:t>
      </w:r>
    </w:p>
    <w:p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15.1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the</w:t>
      </w:r>
      <w:proofErr w:type="gramEnd"/>
      <w:r w:rsidR="00014A3B" w:rsidRPr="00014A3B">
        <w:rPr>
          <w:rFonts w:ascii="Arial" w:eastAsia="Times New Roman" w:hAnsi="Arial" w:cs="Arial"/>
          <w:sz w:val="24"/>
          <w:szCs w:val="24"/>
          <w:lang w:eastAsia="zh-CN"/>
        </w:rPr>
        <w:t xml:space="preserv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not within ten (10) Working Days of the receipt of a request from the Supplier, furnish such a statement and particulars as are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 1</w:t>
      </w:r>
      <w:r w:rsidR="00014A3B" w:rsidRPr="00014A3B">
        <w:rPr>
          <w:rFonts w:ascii="Arial" w:eastAsia="Times New Roman" w:hAnsi="Arial" w:cs="Arial"/>
          <w:sz w:val="24"/>
          <w:szCs w:val="24"/>
          <w:lang w:eastAsia="zh-CN"/>
        </w:rPr>
        <w:t>3.1; or</w:t>
      </w:r>
    </w:p>
    <w:p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15.</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the</w:t>
      </w:r>
      <w:proofErr w:type="gramEnd"/>
      <w:r w:rsidR="00014A3B" w:rsidRPr="00014A3B">
        <w:rPr>
          <w:rFonts w:ascii="Arial" w:eastAsia="Times New Roman" w:hAnsi="Arial" w:cs="Arial"/>
          <w:sz w:val="24"/>
          <w:szCs w:val="24"/>
          <w:lang w:eastAsia="zh-CN"/>
        </w:rPr>
        <w:t xml:space="preserv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state in the statement and particulars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 xml:space="preserve">agraph </w:t>
      </w:r>
      <w:r w:rsidR="00014A3B" w:rsidRPr="00014A3B">
        <w:rPr>
          <w:rFonts w:ascii="Arial" w:eastAsia="Times New Roman" w:hAnsi="Arial" w:cs="Arial"/>
          <w:sz w:val="24"/>
          <w:szCs w:val="24"/>
          <w:lang w:eastAsia="zh-CN"/>
        </w:rPr>
        <w:t xml:space="preserve">13.2 that the event upon which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's decision to terminate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was based is an event mentioned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p>
    <w:p w:rsidR="00014A3B" w:rsidRPr="00014A3B"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the</w:t>
      </w:r>
      <w:proofErr w:type="gramEnd"/>
      <w:r w:rsidR="00014A3B" w:rsidRPr="00014A3B">
        <w:rPr>
          <w:rFonts w:ascii="Arial" w:eastAsia="Times New Roman" w:hAnsi="Arial" w:cs="Arial"/>
          <w:sz w:val="24"/>
          <w:szCs w:val="24"/>
          <w:lang w:eastAsia="zh-CN"/>
        </w:rPr>
        <w:t xml:space="preserve"> respective rights and obligations of the Supplier and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be terminated in accordance with the following provisions:</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lastRenderedPageBreak/>
        <w:t>15.</w:t>
      </w:r>
      <w:r w:rsidR="005D04C5">
        <w:rPr>
          <w:rFonts w:ascii="Arial" w:eastAsia="Times New Roman" w:hAnsi="Arial" w:cs="Arial"/>
          <w:sz w:val="24"/>
          <w:szCs w:val="24"/>
          <w:lang w:eastAsia="zh-CN"/>
        </w:rPr>
        <w:t>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take over from the Supplier at a fair and reasonable price all unused and undamaged materials, bought-out parts and components and articles in course of manufacture in the possession of the Supplier upon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under the provisions of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and properly provided by or supplied to the Supplier for the performance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except such materials, bought-out parts and components and articles in course of manufacture as the Supplier shall, with the concurrence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elect to retain;</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3</w:t>
      </w:r>
      <w:r w:rsidRPr="00014A3B">
        <w:rPr>
          <w:rFonts w:ascii="Arial" w:eastAsia="Times New Roman" w:hAnsi="Arial" w:cs="Arial"/>
          <w:sz w:val="24"/>
          <w:szCs w:val="24"/>
          <w:lang w:eastAsia="zh-CN"/>
        </w:rPr>
        <w:tab/>
        <w:t xml:space="preserve">the Supplier shall prepare and deliver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within an agreed period or in default of agreement within such period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specify, a list of all such unused and undamaged materials, bought-out parts and components and articles in course of manufacture liable to be taken over by or previously belonging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and shall deliver such materials and items in accordance with the directions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shall pay to the Supplier fair and reasonable handling and delivery charges incurred in complying with such directions;</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4</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indemnify the Supplier against any commitments, liabilities or expenditure which are reasonably and properly chargeable by the Supplier in connection with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to the extent to which the said commitments, liabilities or expenditure would otherwise represent an unavoidable loss by the Supplier by reason of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rsidR="00014A3B" w:rsidRP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ab/>
        <w:t xml:space="preserve">if hardship to the Supplier should arise from the operation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15 it shall be open to the Supplier to refer the circumstances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on being satisfied that such hardship exists shall make such allowance, if any, as in its opinion is reasonable and the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on any matter arising out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 xml:space="preserve"> shall be final and conclusive; and</w:t>
      </w:r>
    </w:p>
    <w:p w:rsid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6</w:t>
      </w:r>
      <w:r w:rsidRPr="00014A3B">
        <w:rPr>
          <w:rFonts w:ascii="Arial" w:eastAsia="Times New Roman" w:hAnsi="Arial" w:cs="Arial"/>
          <w:sz w:val="24"/>
          <w:szCs w:val="24"/>
          <w:lang w:eastAsia="zh-CN"/>
        </w:rPr>
        <w:tab/>
        <w:t xml:space="preserve">subject to the operation of </w:t>
      </w:r>
      <w:r w:rsidR="005D04C5">
        <w:rPr>
          <w:rFonts w:ascii="Arial" w:eastAsia="Times New Roman" w:hAnsi="Arial" w:cs="Arial"/>
          <w:sz w:val="24"/>
          <w:szCs w:val="24"/>
          <w:lang w:eastAsia="zh-CN"/>
        </w:rPr>
        <w:t xml:space="preserve">Paragraphs15.2, </w:t>
      </w:r>
      <w:r w:rsidRPr="00014A3B">
        <w:rPr>
          <w:rFonts w:ascii="Arial" w:eastAsia="Times New Roman" w:hAnsi="Arial" w:cs="Arial"/>
          <w:sz w:val="24"/>
          <w:szCs w:val="24"/>
          <w:lang w:eastAsia="zh-CN"/>
        </w:rPr>
        <w:t xml:space="preserve">15.3, 15.4, </w:t>
      </w:r>
      <w:r w:rsidR="005D04C5">
        <w:rPr>
          <w:rFonts w:ascii="Arial" w:eastAsia="Times New Roman" w:hAnsi="Arial" w:cs="Arial"/>
          <w:sz w:val="24"/>
          <w:szCs w:val="24"/>
          <w:lang w:eastAsia="zh-CN"/>
        </w:rPr>
        <w:t xml:space="preserve">and </w:t>
      </w:r>
      <w:r w:rsidRPr="00014A3B">
        <w:rPr>
          <w:rFonts w:ascii="Arial" w:eastAsia="Times New Roman" w:hAnsi="Arial" w:cs="Arial"/>
          <w:sz w:val="24"/>
          <w:szCs w:val="24"/>
          <w:lang w:eastAsia="zh-CN"/>
        </w:rPr>
        <w:t xml:space="preserve">15.5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shall be without prejudice to any rights of either party that may have accrued before the date of such termination.</w:t>
      </w:r>
    </w:p>
    <w:p w:rsidR="002F2A60" w:rsidRDefault="002F2A60">
      <w:pPr>
        <w:rPr>
          <w:rFonts w:ascii="Arial" w:eastAsia="Times New Roman" w:hAnsi="Arial" w:cs="Arial"/>
          <w:sz w:val="24"/>
          <w:szCs w:val="24"/>
          <w:lang w:eastAsia="zh-CN"/>
        </w:rPr>
      </w:pPr>
      <w:r>
        <w:rPr>
          <w:rFonts w:ascii="Arial" w:eastAsia="Times New Roman" w:hAnsi="Arial" w:cs="Arial"/>
          <w:sz w:val="24"/>
          <w:szCs w:val="24"/>
          <w:lang w:eastAsia="zh-CN"/>
        </w:rPr>
        <w:br w:type="page"/>
      </w:r>
    </w:p>
    <w:p w:rsidR="002F2A60" w:rsidRPr="00014A3B" w:rsidRDefault="002F2A60"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rsidR="00014A3B" w:rsidRPr="00CE49D1" w:rsidRDefault="00CE49D1" w:rsidP="00FF028E">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32"/>
          <w:szCs w:val="32"/>
          <w:lang w:eastAsia="zh-CN"/>
        </w:rPr>
      </w:pPr>
      <w:r w:rsidRPr="00CE49D1">
        <w:rPr>
          <w:rFonts w:ascii="Arial" w:eastAsia="Times New Roman" w:hAnsi="Arial" w:cs="Arial"/>
          <w:b/>
          <w:sz w:val="32"/>
          <w:szCs w:val="32"/>
          <w:lang w:eastAsia="zh-CN"/>
        </w:rPr>
        <w:t xml:space="preserve">Part </w:t>
      </w:r>
      <w:r w:rsidR="001B4158">
        <w:rPr>
          <w:rFonts w:ascii="Arial" w:eastAsia="Times New Roman" w:hAnsi="Arial" w:cs="Arial"/>
          <w:b/>
          <w:sz w:val="32"/>
          <w:szCs w:val="32"/>
          <w:lang w:eastAsia="zh-CN"/>
        </w:rPr>
        <w:t>B</w:t>
      </w:r>
      <w:r w:rsidRPr="00CE49D1">
        <w:rPr>
          <w:rFonts w:ascii="Arial" w:eastAsia="Times New Roman" w:hAnsi="Arial" w:cs="Arial"/>
          <w:b/>
          <w:sz w:val="32"/>
          <w:szCs w:val="32"/>
          <w:lang w:eastAsia="zh-CN"/>
        </w:rPr>
        <w:t xml:space="preserve"> – NHS Coding Requirements</w:t>
      </w:r>
    </w:p>
    <w:p w:rsidR="00CE49D1" w:rsidRDefault="00CE49D1" w:rsidP="00CE49D1">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014A3B">
        <w:rPr>
          <w:rFonts w:ascii="Arial" w:eastAsia="Times New Roman" w:hAnsi="Arial" w:cs="Arial"/>
          <w:b/>
          <w:sz w:val="24"/>
          <w:szCs w:val="24"/>
          <w:lang w:eastAsia="zh-CN"/>
        </w:rPr>
        <w:t>Associated definitions:</w:t>
      </w:r>
    </w:p>
    <w:p w:rsidR="00CE49D1" w:rsidRDefault="00CE49D1" w:rsidP="00CE49D1">
      <w:pPr>
        <w:pStyle w:val="NoSpacing"/>
        <w:rPr>
          <w:rFonts w:ascii="Arial" w:hAnsi="Arial" w:cs="Arial"/>
          <w:sz w:val="24"/>
          <w:szCs w:val="24"/>
          <w:lang w:eastAsia="zh-CN"/>
        </w:rPr>
      </w:pPr>
      <w:r w:rsidRPr="005D04C5">
        <w:rPr>
          <w:rFonts w:ascii="Arial" w:hAnsi="Arial" w:cs="Arial"/>
          <w:sz w:val="24"/>
          <w:szCs w:val="24"/>
          <w:lang w:eastAsia="zh-CN"/>
        </w:rPr>
        <w:t xml:space="preserve">In this Part </w:t>
      </w:r>
      <w:r w:rsidR="001B4158">
        <w:rPr>
          <w:rFonts w:ascii="Arial" w:hAnsi="Arial" w:cs="Arial"/>
          <w:sz w:val="24"/>
          <w:szCs w:val="24"/>
          <w:lang w:eastAsia="zh-CN"/>
        </w:rPr>
        <w:t>B</w:t>
      </w:r>
      <w:r w:rsidRPr="005D04C5">
        <w:rPr>
          <w:rFonts w:ascii="Arial" w:hAnsi="Arial" w:cs="Arial"/>
          <w:sz w:val="24"/>
          <w:szCs w:val="24"/>
          <w:lang w:eastAsia="zh-CN"/>
        </w:rPr>
        <w:t xml:space="preserve"> to </w:t>
      </w:r>
      <w:r w:rsidR="009E5C31">
        <w:rPr>
          <w:rFonts w:ascii="Arial" w:hAnsi="Arial" w:cs="Arial"/>
          <w:sz w:val="24"/>
          <w:szCs w:val="24"/>
          <w:lang w:eastAsia="zh-CN"/>
        </w:rPr>
        <w:t>Call-Off</w:t>
      </w:r>
      <w:r w:rsidRPr="005D04C5">
        <w:rPr>
          <w:rFonts w:ascii="Arial" w:hAnsi="Arial" w:cs="Arial"/>
          <w:sz w:val="24"/>
          <w:szCs w:val="24"/>
          <w:lang w:eastAsia="zh-CN"/>
        </w:rPr>
        <w:t xml:space="preserve"> Schedule </w:t>
      </w:r>
      <w:r w:rsidR="001B4158">
        <w:rPr>
          <w:rFonts w:ascii="Arial" w:hAnsi="Arial" w:cs="Arial"/>
          <w:sz w:val="24"/>
          <w:szCs w:val="24"/>
          <w:lang w:eastAsia="zh-CN"/>
        </w:rPr>
        <w:t>23</w:t>
      </w:r>
      <w:r w:rsidRPr="005D04C5">
        <w:rPr>
          <w:rFonts w:ascii="Arial" w:hAnsi="Arial" w:cs="Arial"/>
          <w:sz w:val="24"/>
          <w:szCs w:val="24"/>
          <w:lang w:eastAsia="zh-CN"/>
        </w:rPr>
        <w:t>, the following words shall have the following meanings and they shall supplement Joint Schedule 1 (Definitions):</w:t>
      </w:r>
    </w:p>
    <w:p w:rsidR="00CE49D1" w:rsidRDefault="00CE49D1" w:rsidP="00CE49D1">
      <w:pPr>
        <w:pStyle w:val="NoSpacing"/>
        <w:rPr>
          <w:rFonts w:ascii="Arial" w:hAnsi="Arial" w:cs="Arial"/>
          <w:sz w:val="24"/>
          <w:szCs w:val="24"/>
          <w:lang w:eastAsia="zh-CN"/>
        </w:rPr>
      </w:pPr>
    </w:p>
    <w:tbl>
      <w:tblPr>
        <w:tblW w:w="9353" w:type="dxa"/>
        <w:tblLook w:val="04A0" w:firstRow="1" w:lastRow="0" w:firstColumn="1" w:lastColumn="0" w:noHBand="0" w:noVBand="1"/>
      </w:tblPr>
      <w:tblGrid>
        <w:gridCol w:w="2835"/>
        <w:gridCol w:w="6518"/>
      </w:tblGrid>
      <w:tr w:rsidR="00CE49D1" w:rsidRPr="00A6677D" w:rsidTr="00292C7B">
        <w:trPr>
          <w:trHeight w:val="1622"/>
        </w:trPr>
        <w:tc>
          <w:tcPr>
            <w:tcW w:w="2835" w:type="dxa"/>
            <w:shd w:val="clear" w:color="auto" w:fill="auto"/>
          </w:tcPr>
          <w:p w:rsidR="00CE49D1" w:rsidRPr="006D40F4" w:rsidRDefault="00CE49D1" w:rsidP="00292C7B">
            <w:pPr>
              <w:pStyle w:val="GPSDefinitionTerm"/>
            </w:pPr>
            <w:r>
              <w:t>“GS1”</w:t>
            </w:r>
          </w:p>
        </w:tc>
        <w:tc>
          <w:tcPr>
            <w:tcW w:w="6518" w:type="dxa"/>
            <w:shd w:val="clear" w:color="auto" w:fill="auto"/>
          </w:tcPr>
          <w:p w:rsidR="00CE49D1" w:rsidRPr="00CE49D1" w:rsidRDefault="00CE49D1" w:rsidP="00CA4B2A">
            <w:pPr>
              <w:pStyle w:val="NormalWeb"/>
              <w:jc w:val="both"/>
              <w:rPr>
                <w:rFonts w:ascii="Arial" w:hAnsi="Arial" w:cs="Arial"/>
              </w:rPr>
            </w:pPr>
            <w:proofErr w:type="gramStart"/>
            <w:r w:rsidRPr="00CE49D1">
              <w:rPr>
                <w:rFonts w:ascii="Arial" w:hAnsi="Arial" w:cs="Arial"/>
              </w:rPr>
              <w:t>means</w:t>
            </w:r>
            <w:proofErr w:type="gramEnd"/>
            <w:r w:rsidRPr="00CE49D1">
              <w:rPr>
                <w:rFonts w:ascii="Arial" w:hAnsi="Arial" w:cs="Arial"/>
              </w:rPr>
              <w:t xml:space="preserve"> the GS1 system of standards. </w:t>
            </w:r>
            <w:r w:rsidR="00CA4B2A">
              <w:rPr>
                <w:rFonts w:ascii="Arial" w:hAnsi="Arial" w:cs="Arial"/>
              </w:rPr>
              <w:t>T</w:t>
            </w:r>
            <w:r w:rsidRPr="00CE49D1">
              <w:rPr>
                <w:rFonts w:ascii="Arial" w:hAnsi="Arial" w:cs="Arial"/>
              </w:rPr>
              <w:t>he design and implementation of global standards and solutions improve</w:t>
            </w:r>
            <w:r w:rsidR="00CA4B2A">
              <w:rPr>
                <w:rFonts w:ascii="Arial" w:hAnsi="Arial" w:cs="Arial"/>
              </w:rPr>
              <w:t>s</w:t>
            </w:r>
            <w:r w:rsidRPr="00CE49D1">
              <w:rPr>
                <w:rFonts w:ascii="Arial" w:hAnsi="Arial" w:cs="Arial"/>
              </w:rPr>
              <w:t xml:space="preserve"> the efficiency and visibility of supply and demand chains globally and across sectors.  Further information available at:  </w:t>
            </w:r>
            <w:hyperlink r:id="rId7" w:history="1">
              <w:r w:rsidRPr="00CE49D1">
                <w:rPr>
                  <w:rStyle w:val="Hyperlink"/>
                  <w:rFonts w:cs="Arial"/>
                  <w:sz w:val="24"/>
                </w:rPr>
                <w:t>http://www.gs1.org/barcodes</w:t>
              </w:r>
            </w:hyperlink>
            <w:r w:rsidRPr="00CE49D1">
              <w:rPr>
                <w:rFonts w:ascii="Arial" w:hAnsi="Arial" w:cs="Arial"/>
              </w:rPr>
              <w:t>;</w:t>
            </w:r>
          </w:p>
        </w:tc>
      </w:tr>
    </w:tbl>
    <w:p w:rsidR="00CE49D1" w:rsidRP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1</w:t>
      </w:r>
      <w:r w:rsidRPr="00CE49D1">
        <w:rPr>
          <w:rFonts w:ascii="Arial" w:eastAsia="Times New Roman" w:hAnsi="Arial" w:cs="Arial"/>
          <w:sz w:val="24"/>
          <w:szCs w:val="24"/>
          <w:lang w:eastAsia="zh-CN"/>
        </w:rPr>
        <w:t>.</w:t>
      </w:r>
      <w:r w:rsidRPr="00CE49D1">
        <w:rPr>
          <w:rFonts w:ascii="Arial" w:eastAsia="Times New Roman" w:hAnsi="Arial" w:cs="Arial"/>
          <w:sz w:val="24"/>
          <w:szCs w:val="24"/>
          <w:lang w:eastAsia="zh-CN"/>
        </w:rPr>
        <w:tab/>
        <w:t xml:space="preserve">Unless otherwise confirmed and/or agreed by the </w:t>
      </w:r>
      <w:r>
        <w:rPr>
          <w:rFonts w:ascii="Arial" w:eastAsia="Times New Roman" w:hAnsi="Arial" w:cs="Arial"/>
          <w:sz w:val="24"/>
          <w:szCs w:val="24"/>
          <w:lang w:eastAsia="zh-CN"/>
        </w:rPr>
        <w:t>Buyer</w:t>
      </w:r>
      <w:r w:rsidRPr="00CE49D1">
        <w:rPr>
          <w:rFonts w:ascii="Arial" w:eastAsia="Times New Roman" w:hAnsi="Arial" w:cs="Arial"/>
          <w:sz w:val="24"/>
          <w:szCs w:val="24"/>
          <w:lang w:eastAsia="zh-CN"/>
        </w:rPr>
        <w:t xml:space="preserve"> in writing and subject to </w:t>
      </w:r>
      <w:r>
        <w:rPr>
          <w:rFonts w:ascii="Arial" w:eastAsia="Times New Roman" w:hAnsi="Arial" w:cs="Arial"/>
          <w:sz w:val="24"/>
          <w:szCs w:val="24"/>
          <w:lang w:eastAsia="zh-CN"/>
        </w:rPr>
        <w:t xml:space="preserve">Paragraph </w:t>
      </w:r>
      <w:r w:rsidRPr="00CE49D1">
        <w:rPr>
          <w:rFonts w:ascii="Arial" w:eastAsia="Times New Roman" w:hAnsi="Arial" w:cs="Arial"/>
          <w:sz w:val="24"/>
          <w:szCs w:val="24"/>
          <w:lang w:eastAsia="zh-CN"/>
        </w:rPr>
        <w:t xml:space="preserve">2, the Supplier shall ensure comprehensive product information relating to each category of the Goods shall be placed by the Supplier into a GS1 certified data pool within the following timescales: </w:t>
      </w:r>
    </w:p>
    <w:p w:rsidR="00CE49D1" w:rsidRP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sidRPr="00CE49D1">
        <w:rPr>
          <w:rFonts w:ascii="Arial" w:eastAsia="Times New Roman" w:hAnsi="Arial" w:cs="Arial"/>
          <w:sz w:val="24"/>
          <w:szCs w:val="24"/>
          <w:lang w:eastAsia="zh-CN"/>
        </w:rPr>
        <w:t>a)</w:t>
      </w:r>
      <w:r w:rsidRPr="00CE49D1">
        <w:rPr>
          <w:rFonts w:ascii="Arial" w:eastAsia="Times New Roman" w:hAnsi="Arial" w:cs="Arial"/>
          <w:sz w:val="24"/>
          <w:szCs w:val="24"/>
          <w:lang w:eastAsia="zh-CN"/>
        </w:rPr>
        <w:tab/>
        <w:t xml:space="preserve">prior to or on the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w:t>
      </w:r>
      <w:r>
        <w:rPr>
          <w:rFonts w:ascii="Arial" w:eastAsia="Times New Roman" w:hAnsi="Arial" w:cs="Arial"/>
          <w:sz w:val="24"/>
          <w:szCs w:val="24"/>
          <w:lang w:eastAsia="zh-CN"/>
        </w:rPr>
        <w:t>Start</w:t>
      </w:r>
      <w:r w:rsidRPr="00CE49D1">
        <w:rPr>
          <w:rFonts w:ascii="Arial" w:eastAsia="Times New Roman" w:hAnsi="Arial" w:cs="Arial"/>
          <w:sz w:val="24"/>
          <w:szCs w:val="24"/>
          <w:lang w:eastAsia="zh-CN"/>
        </w:rPr>
        <w:t xml:space="preserve"> Date, in relation to all categories of Goods to be provided as part of the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Contract as at the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w:t>
      </w:r>
      <w:r>
        <w:rPr>
          <w:rFonts w:ascii="Arial" w:eastAsia="Times New Roman" w:hAnsi="Arial" w:cs="Arial"/>
          <w:sz w:val="24"/>
          <w:szCs w:val="24"/>
          <w:lang w:eastAsia="zh-CN"/>
        </w:rPr>
        <w:t>Start</w:t>
      </w:r>
      <w:r w:rsidRPr="00CE49D1">
        <w:rPr>
          <w:rFonts w:ascii="Arial" w:eastAsia="Times New Roman" w:hAnsi="Arial" w:cs="Arial"/>
          <w:sz w:val="24"/>
          <w:szCs w:val="24"/>
          <w:lang w:eastAsia="zh-CN"/>
        </w:rPr>
        <w:t xml:space="preserve"> Date; or</w:t>
      </w:r>
    </w:p>
    <w:p w:rsidR="00CE49D1" w:rsidRP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sidRPr="00CE49D1">
        <w:rPr>
          <w:rFonts w:ascii="Arial" w:eastAsia="Times New Roman" w:hAnsi="Arial" w:cs="Arial"/>
          <w:sz w:val="24"/>
          <w:szCs w:val="24"/>
          <w:lang w:eastAsia="zh-CN"/>
        </w:rPr>
        <w:t>b)</w:t>
      </w:r>
      <w:r w:rsidRPr="00CE49D1">
        <w:rPr>
          <w:rFonts w:ascii="Arial" w:eastAsia="Times New Roman" w:hAnsi="Arial" w:cs="Arial"/>
          <w:sz w:val="24"/>
          <w:szCs w:val="24"/>
          <w:lang w:eastAsia="zh-CN"/>
        </w:rPr>
        <w:tab/>
      </w:r>
      <w:proofErr w:type="gramStart"/>
      <w:r w:rsidRPr="00CE49D1">
        <w:rPr>
          <w:rFonts w:ascii="Arial" w:eastAsia="Times New Roman" w:hAnsi="Arial" w:cs="Arial"/>
          <w:sz w:val="24"/>
          <w:szCs w:val="24"/>
          <w:lang w:eastAsia="zh-CN"/>
        </w:rPr>
        <w:t>where</w:t>
      </w:r>
      <w:proofErr w:type="gramEnd"/>
      <w:r w:rsidRPr="00CE49D1">
        <w:rPr>
          <w:rFonts w:ascii="Arial" w:eastAsia="Times New Roman" w:hAnsi="Arial" w:cs="Arial"/>
          <w:sz w:val="24"/>
          <w:szCs w:val="24"/>
          <w:lang w:eastAsia="zh-CN"/>
        </w:rPr>
        <w:t xml:space="preserve"> further categories of Goods are to be supplied in accordance with Clause </w:t>
      </w:r>
      <w:r>
        <w:rPr>
          <w:rFonts w:ascii="Arial" w:eastAsia="Times New Roman" w:hAnsi="Arial" w:cs="Arial"/>
          <w:sz w:val="24"/>
          <w:szCs w:val="24"/>
          <w:lang w:eastAsia="zh-CN"/>
        </w:rPr>
        <w:t>24</w:t>
      </w:r>
      <w:r w:rsidRPr="00CE49D1">
        <w:rPr>
          <w:rFonts w:ascii="Arial" w:eastAsia="Times New Roman" w:hAnsi="Arial" w:cs="Arial"/>
          <w:sz w:val="24"/>
          <w:szCs w:val="24"/>
          <w:lang w:eastAsia="zh-CN"/>
        </w:rPr>
        <w:t xml:space="preserve"> (Chang</w:t>
      </w:r>
      <w:r>
        <w:rPr>
          <w:rFonts w:ascii="Arial" w:eastAsia="Times New Roman" w:hAnsi="Arial" w:cs="Arial"/>
          <w:sz w:val="24"/>
          <w:szCs w:val="24"/>
          <w:lang w:eastAsia="zh-CN"/>
        </w:rPr>
        <w:t>ing the contract</w:t>
      </w:r>
      <w:r w:rsidRPr="00CE49D1">
        <w:rPr>
          <w:rFonts w:ascii="Arial" w:eastAsia="Times New Roman" w:hAnsi="Arial" w:cs="Arial"/>
          <w:sz w:val="24"/>
          <w:szCs w:val="24"/>
          <w:lang w:eastAsia="zh-CN"/>
        </w:rPr>
        <w:t>) prior to or on the date of implementation of any such Variation.</w:t>
      </w:r>
    </w:p>
    <w:p w:rsidR="00CE49D1" w:rsidRP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sidRPr="00CE49D1">
        <w:rPr>
          <w:rFonts w:ascii="Arial" w:eastAsia="Times New Roman" w:hAnsi="Arial" w:cs="Arial"/>
          <w:sz w:val="24"/>
          <w:szCs w:val="24"/>
          <w:lang w:eastAsia="zh-CN"/>
        </w:rPr>
        <w:t>2</w:t>
      </w:r>
      <w:r>
        <w:rPr>
          <w:rFonts w:ascii="Arial" w:eastAsia="Times New Roman" w:hAnsi="Arial" w:cs="Arial"/>
          <w:sz w:val="24"/>
          <w:szCs w:val="24"/>
          <w:lang w:eastAsia="zh-CN"/>
        </w:rPr>
        <w:t>.</w:t>
      </w:r>
      <w:r w:rsidRPr="00CE49D1">
        <w:rPr>
          <w:rFonts w:ascii="Arial" w:eastAsia="Times New Roman" w:hAnsi="Arial" w:cs="Arial"/>
          <w:sz w:val="24"/>
          <w:szCs w:val="24"/>
          <w:lang w:eastAsia="zh-CN"/>
        </w:rPr>
        <w:tab/>
        <w:t xml:space="preserve">Where it is not practical for whatever reason for the Supplier to comply with its obligations under </w:t>
      </w:r>
      <w:r>
        <w:rPr>
          <w:rFonts w:ascii="Arial" w:eastAsia="Times New Roman" w:hAnsi="Arial" w:cs="Arial"/>
          <w:sz w:val="24"/>
          <w:szCs w:val="24"/>
          <w:lang w:eastAsia="zh-CN"/>
        </w:rPr>
        <w:t>Paragraph</w:t>
      </w:r>
      <w:r w:rsidRPr="00CE49D1">
        <w:rPr>
          <w:rFonts w:ascii="Arial" w:eastAsia="Times New Roman" w:hAnsi="Arial" w:cs="Arial"/>
          <w:sz w:val="24"/>
          <w:szCs w:val="24"/>
          <w:lang w:eastAsia="zh-CN"/>
        </w:rPr>
        <w:t xml:space="preserve"> 1 within the timescales stated and the </w:t>
      </w:r>
      <w:r>
        <w:rPr>
          <w:rFonts w:ascii="Arial" w:eastAsia="Times New Roman" w:hAnsi="Arial" w:cs="Arial"/>
          <w:sz w:val="24"/>
          <w:szCs w:val="24"/>
          <w:lang w:eastAsia="zh-CN"/>
        </w:rPr>
        <w:t>Buyer</w:t>
      </w:r>
      <w:r w:rsidRPr="00CE49D1">
        <w:rPr>
          <w:rFonts w:ascii="Arial" w:eastAsia="Times New Roman" w:hAnsi="Arial" w:cs="Arial"/>
          <w:sz w:val="24"/>
          <w:szCs w:val="24"/>
          <w:lang w:eastAsia="zh-CN"/>
        </w:rPr>
        <w:t xml:space="preserve"> requires compliance with such coding requirements, the Supplier shall provide an </w:t>
      </w:r>
      <w:r>
        <w:rPr>
          <w:rFonts w:ascii="Arial" w:eastAsia="Times New Roman" w:hAnsi="Arial" w:cs="Arial"/>
          <w:sz w:val="24"/>
          <w:szCs w:val="24"/>
          <w:lang w:eastAsia="zh-CN"/>
        </w:rPr>
        <w:t>i</w:t>
      </w:r>
      <w:r w:rsidRPr="00CE49D1">
        <w:rPr>
          <w:rFonts w:ascii="Arial" w:eastAsia="Times New Roman" w:hAnsi="Arial" w:cs="Arial"/>
          <w:sz w:val="24"/>
          <w:szCs w:val="24"/>
          <w:lang w:eastAsia="zh-CN"/>
        </w:rPr>
        <w:t xml:space="preserve">mplementation </w:t>
      </w:r>
      <w:r>
        <w:rPr>
          <w:rFonts w:ascii="Arial" w:eastAsia="Times New Roman" w:hAnsi="Arial" w:cs="Arial"/>
          <w:sz w:val="24"/>
          <w:szCs w:val="24"/>
          <w:lang w:eastAsia="zh-CN"/>
        </w:rPr>
        <w:t>p</w:t>
      </w:r>
      <w:r w:rsidRPr="00CE49D1">
        <w:rPr>
          <w:rFonts w:ascii="Arial" w:eastAsia="Times New Roman" w:hAnsi="Arial" w:cs="Arial"/>
          <w:sz w:val="24"/>
          <w:szCs w:val="24"/>
          <w:lang w:eastAsia="zh-CN"/>
        </w:rPr>
        <w:t xml:space="preserve">lan and timetable that sets out how the Supplier shall achieve such compliance by an alternative timescale. This </w:t>
      </w:r>
      <w:r>
        <w:rPr>
          <w:rFonts w:ascii="Arial" w:eastAsia="Times New Roman" w:hAnsi="Arial" w:cs="Arial"/>
          <w:sz w:val="24"/>
          <w:szCs w:val="24"/>
          <w:lang w:eastAsia="zh-CN"/>
        </w:rPr>
        <w:t>i</w:t>
      </w:r>
      <w:r w:rsidRPr="00CE49D1">
        <w:rPr>
          <w:rFonts w:ascii="Arial" w:eastAsia="Times New Roman" w:hAnsi="Arial" w:cs="Arial"/>
          <w:sz w:val="24"/>
          <w:szCs w:val="24"/>
          <w:lang w:eastAsia="zh-CN"/>
        </w:rPr>
        <w:t>mplementation</w:t>
      </w:r>
      <w:r>
        <w:rPr>
          <w:rFonts w:ascii="Arial" w:eastAsia="Times New Roman" w:hAnsi="Arial" w:cs="Arial"/>
          <w:sz w:val="24"/>
          <w:szCs w:val="24"/>
          <w:lang w:eastAsia="zh-CN"/>
        </w:rPr>
        <w:t xml:space="preserve"> p</w:t>
      </w:r>
      <w:r w:rsidRPr="00CE49D1">
        <w:rPr>
          <w:rFonts w:ascii="Arial" w:eastAsia="Times New Roman" w:hAnsi="Arial" w:cs="Arial"/>
          <w:sz w:val="24"/>
          <w:szCs w:val="24"/>
          <w:lang w:eastAsia="zh-CN"/>
        </w:rPr>
        <w:t xml:space="preserve">lan and timetable must be submitted by the Supplier for Approval to the </w:t>
      </w:r>
      <w:r>
        <w:rPr>
          <w:rFonts w:ascii="Arial" w:eastAsia="Times New Roman" w:hAnsi="Arial" w:cs="Arial"/>
          <w:sz w:val="24"/>
          <w:szCs w:val="24"/>
          <w:lang w:eastAsia="zh-CN"/>
        </w:rPr>
        <w:t>Buyer</w:t>
      </w:r>
      <w:r w:rsidRPr="00CE49D1">
        <w:rPr>
          <w:rFonts w:ascii="Arial" w:eastAsia="Times New Roman" w:hAnsi="Arial" w:cs="Arial"/>
          <w:sz w:val="24"/>
          <w:szCs w:val="24"/>
          <w:lang w:eastAsia="zh-CN"/>
        </w:rPr>
        <w:t xml:space="preserve"> prior to the first delivery of the relevant Goods under the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Contract (such Approval shall not to be unreasonably withheld or delayed). Any failure by the Parties to agree such a timetable and plan shall be referred to and resolved in accordance with the Dispute Resolution Procedure. Once a timetable and plan have been agreed by the Authority, the Supplier shall comply with such timetable and plan as a condition of this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Contract.</w:t>
      </w:r>
    </w:p>
    <w:p w:rsidR="00CE49D1" w:rsidRP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sidRPr="00CE49D1">
        <w:rPr>
          <w:rFonts w:ascii="Arial" w:eastAsia="Times New Roman" w:hAnsi="Arial" w:cs="Arial"/>
          <w:sz w:val="24"/>
          <w:szCs w:val="24"/>
          <w:lang w:eastAsia="zh-CN"/>
        </w:rPr>
        <w:t>3</w:t>
      </w:r>
      <w:r>
        <w:rPr>
          <w:rFonts w:ascii="Arial" w:eastAsia="Times New Roman" w:hAnsi="Arial" w:cs="Arial"/>
          <w:sz w:val="24"/>
          <w:szCs w:val="24"/>
          <w:lang w:eastAsia="zh-CN"/>
        </w:rPr>
        <w:t>.</w:t>
      </w:r>
      <w:r w:rsidRPr="00CE49D1">
        <w:rPr>
          <w:rFonts w:ascii="Arial" w:eastAsia="Times New Roman" w:hAnsi="Arial" w:cs="Arial"/>
          <w:sz w:val="24"/>
          <w:szCs w:val="24"/>
          <w:lang w:eastAsia="zh-CN"/>
        </w:rPr>
        <w:tab/>
        <w:t xml:space="preserve">Once product information relating to Goods is placed by the Supplier into a GS1 certified data pool, the Supplier shall, during the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Contract Period, keep such information updated with any changes to the product data relating to the Goods.</w:t>
      </w:r>
    </w:p>
    <w:p w:rsid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rsidR="00014A3B" w:rsidRPr="00FF028E" w:rsidRDefault="00014A3B" w:rsidP="00FF028E">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rsidR="0033189C" w:rsidRPr="004F67FD" w:rsidRDefault="0033189C" w:rsidP="0033189C">
      <w:pPr>
        <w:spacing w:after="0"/>
        <w:rPr>
          <w:color w:val="FFFFFF"/>
          <w:sz w:val="16"/>
          <w:szCs w:val="16"/>
        </w:rPr>
      </w:pPr>
      <w:r w:rsidRPr="008770CA">
        <w:br w:type="page"/>
      </w:r>
    </w:p>
    <w:p w:rsidR="002953B0" w:rsidRDefault="002953B0" w:rsidP="009D77A2">
      <w:pPr>
        <w:rPr>
          <w:rFonts w:ascii="Arial" w:hAnsi="Arial" w:cs="Arial"/>
          <w:b/>
          <w:sz w:val="24"/>
        </w:rPr>
        <w:sectPr w:rsidR="002953B0">
          <w:headerReference w:type="default" r:id="rId8"/>
          <w:footerReference w:type="default" r:id="rId9"/>
          <w:pgSz w:w="11906" w:h="16838"/>
          <w:pgMar w:top="1440" w:right="1440" w:bottom="1440" w:left="1440" w:header="708" w:footer="708" w:gutter="0"/>
          <w:cols w:space="708"/>
          <w:docGrid w:linePitch="360"/>
        </w:sectPr>
      </w:pPr>
    </w:p>
    <w:p w:rsidR="002953B0" w:rsidRPr="00A03AAE" w:rsidRDefault="002953B0" w:rsidP="009D77A2">
      <w:pPr>
        <w:rPr>
          <w:rFonts w:ascii="Arial" w:hAnsi="Arial" w:cs="Arial"/>
          <w:b/>
          <w:sz w:val="24"/>
        </w:rPr>
      </w:pPr>
    </w:p>
    <w:p w:rsidR="009D77A2" w:rsidRPr="009D77A2" w:rsidRDefault="009D77A2">
      <w:pPr>
        <w:jc w:val="center"/>
        <w:rPr>
          <w:b/>
        </w:rPr>
      </w:pPr>
    </w:p>
    <w:sectPr w:rsidR="009D77A2" w:rsidRPr="009D77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239" w:rsidRDefault="00751239">
      <w:pPr>
        <w:spacing w:after="0" w:line="240" w:lineRule="auto"/>
      </w:pPr>
      <w:r>
        <w:separator/>
      </w:r>
    </w:p>
  </w:endnote>
  <w:endnote w:type="continuationSeparator" w:id="0">
    <w:p w:rsidR="00751239" w:rsidRDefault="00751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94C" w:rsidRPr="0058393A" w:rsidRDefault="00AE494C" w:rsidP="00E12592">
    <w:pPr>
      <w:tabs>
        <w:tab w:val="center" w:pos="4513"/>
        <w:tab w:val="right" w:pos="9026"/>
      </w:tabs>
      <w:spacing w:after="0"/>
      <w:rPr>
        <w:rFonts w:ascii="Arial" w:hAnsi="Arial" w:cs="Arial"/>
        <w:sz w:val="20"/>
        <w:szCs w:val="20"/>
      </w:rPr>
    </w:pPr>
    <w:r w:rsidRPr="0058393A">
      <w:rPr>
        <w:rFonts w:ascii="Arial" w:hAnsi="Arial" w:cs="Arial"/>
        <w:sz w:val="20"/>
        <w:szCs w:val="20"/>
      </w:rPr>
      <w:t>Framework Ref: RM</w:t>
    </w:r>
    <w:r>
      <w:rPr>
        <w:rFonts w:ascii="Arial" w:hAnsi="Arial" w:cs="Arial"/>
        <w:sz w:val="20"/>
        <w:szCs w:val="20"/>
      </w:rPr>
      <w:t>6068</w:t>
    </w:r>
    <w:r w:rsidRPr="0058393A">
      <w:rPr>
        <w:rFonts w:ascii="Arial" w:hAnsi="Arial" w:cs="Arial"/>
        <w:sz w:val="20"/>
        <w:szCs w:val="20"/>
      </w:rPr>
      <w:tab/>
      <w:t xml:space="preserve">                                           </w:t>
    </w:r>
  </w:p>
  <w:p w:rsidR="00AE494C" w:rsidRPr="0058393A" w:rsidRDefault="00AE494C" w:rsidP="00E12592">
    <w:pPr>
      <w:pStyle w:val="Footer"/>
      <w:rPr>
        <w:rFonts w:ascii="Arial" w:hAnsi="Arial" w:cs="Arial"/>
        <w:sz w:val="20"/>
        <w:szCs w:val="20"/>
      </w:rPr>
    </w:pPr>
    <w:r w:rsidRPr="0058393A">
      <w:rPr>
        <w:rFonts w:ascii="Arial" w:hAnsi="Arial" w:cs="Arial"/>
        <w:sz w:val="20"/>
        <w:szCs w:val="20"/>
      </w:rPr>
      <w:t>Project Version: v1.0</w:t>
    </w:r>
    <w:r w:rsidRPr="0058393A">
      <w:rPr>
        <w:rFonts w:ascii="Arial" w:hAnsi="Arial" w:cs="Arial"/>
        <w:sz w:val="20"/>
        <w:szCs w:val="20"/>
      </w:rPr>
      <w:tab/>
    </w:r>
    <w:r w:rsidRPr="0058393A">
      <w:rPr>
        <w:rFonts w:ascii="Arial" w:hAnsi="Arial" w:cs="Arial"/>
        <w:sz w:val="20"/>
        <w:szCs w:val="20"/>
      </w:rPr>
      <w:tab/>
      <w:t xml:space="preserve"> </w:t>
    </w:r>
    <w:r w:rsidRPr="0058393A">
      <w:rPr>
        <w:rFonts w:ascii="Arial" w:hAnsi="Arial" w:cs="Arial"/>
        <w:sz w:val="20"/>
        <w:szCs w:val="20"/>
      </w:rPr>
      <w:fldChar w:fldCharType="begin"/>
    </w:r>
    <w:r w:rsidRPr="0058393A">
      <w:rPr>
        <w:rFonts w:ascii="Arial" w:hAnsi="Arial" w:cs="Arial"/>
        <w:sz w:val="20"/>
        <w:szCs w:val="20"/>
      </w:rPr>
      <w:instrText xml:space="preserve"> PAGE   \* MERGEFORMAT </w:instrText>
    </w:r>
    <w:r w:rsidRPr="0058393A">
      <w:rPr>
        <w:rFonts w:ascii="Arial" w:hAnsi="Arial" w:cs="Arial"/>
        <w:sz w:val="20"/>
        <w:szCs w:val="20"/>
      </w:rPr>
      <w:fldChar w:fldCharType="separate"/>
    </w:r>
    <w:r w:rsidR="00F366CA">
      <w:rPr>
        <w:rFonts w:ascii="Arial" w:hAnsi="Arial" w:cs="Arial"/>
        <w:noProof/>
        <w:sz w:val="20"/>
        <w:szCs w:val="20"/>
      </w:rPr>
      <w:t>9</w:t>
    </w:r>
    <w:r w:rsidRPr="0058393A">
      <w:rPr>
        <w:rFonts w:ascii="Arial" w:hAnsi="Arial" w:cs="Arial"/>
        <w:noProof/>
        <w:sz w:val="20"/>
        <w:szCs w:val="20"/>
      </w:rPr>
      <w:fldChar w:fldCharType="end"/>
    </w:r>
  </w:p>
  <w:p w:rsidR="00AE494C" w:rsidRPr="00E30BBD" w:rsidRDefault="00AE494C">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58393A">
      <w:rPr>
        <w:rFonts w:ascii="Arial" w:hAnsi="Arial" w:cs="Arial"/>
        <w:sz w:val="20"/>
        <w:szCs w:val="20"/>
      </w:rPr>
      <w:t>Model Version: v3.0</w:t>
    </w:r>
    <w:r w:rsidRPr="0058393A">
      <w:rPr>
        <w:rFonts w:ascii="Arial" w:hAnsi="Arial" w:cs="Arial"/>
        <w:sz w:val="20"/>
        <w:szCs w:val="20"/>
      </w:rPr>
      <w:tab/>
    </w:r>
    <w:r w:rsidRPr="0058393A">
      <w:tab/>
    </w:r>
    <w:r w:rsidRPr="0058393A">
      <w:tab/>
    </w:r>
    <w:r w:rsidRPr="0058393A">
      <w:rPr>
        <w:rFonts w:eastAsia="Times New Roman" w:cs="Arial"/>
      </w:rPr>
      <w:tab/>
    </w:r>
    <w:bookmarkStart w:id="1" w:name="LASTCURSORPOSITION"/>
    <w:bookmarkEnd w:id="1"/>
    <w:r w:rsidRPr="00E30BBD">
      <w:rPr>
        <w:rFonts w:eastAsia="Times New Roman" w:cs="Arial"/>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239" w:rsidRDefault="00751239">
      <w:pPr>
        <w:spacing w:after="0" w:line="240" w:lineRule="auto"/>
      </w:pPr>
      <w:r>
        <w:separator/>
      </w:r>
    </w:p>
  </w:footnote>
  <w:footnote w:type="continuationSeparator" w:id="0">
    <w:p w:rsidR="00751239" w:rsidRDefault="007512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94C" w:rsidRDefault="00AE494C">
    <w:pPr>
      <w:pStyle w:val="Header"/>
      <w:rPr>
        <w:rFonts w:ascii="Arial" w:hAnsi="Arial" w:cs="Arial"/>
        <w:b/>
        <w:sz w:val="20"/>
        <w:szCs w:val="20"/>
      </w:rPr>
    </w:pPr>
    <w:r>
      <w:rPr>
        <w:rFonts w:ascii="Arial" w:hAnsi="Arial" w:cs="Arial"/>
        <w:b/>
        <w:sz w:val="20"/>
        <w:szCs w:val="20"/>
      </w:rPr>
      <w:t>Call-Off</w:t>
    </w:r>
    <w:r w:rsidRPr="00993461">
      <w:rPr>
        <w:rFonts w:ascii="Arial" w:hAnsi="Arial" w:cs="Arial"/>
        <w:b/>
        <w:sz w:val="20"/>
        <w:szCs w:val="20"/>
      </w:rPr>
      <w:t xml:space="preserve"> Schedule </w:t>
    </w:r>
    <w:r w:rsidR="001B4158">
      <w:rPr>
        <w:rFonts w:ascii="Arial" w:hAnsi="Arial" w:cs="Arial"/>
        <w:b/>
        <w:sz w:val="20"/>
        <w:szCs w:val="20"/>
      </w:rPr>
      <w:t>23</w:t>
    </w:r>
    <w:r w:rsidRPr="00993461">
      <w:rPr>
        <w:rFonts w:ascii="Arial" w:hAnsi="Arial" w:cs="Arial"/>
        <w:b/>
        <w:sz w:val="20"/>
        <w:szCs w:val="20"/>
      </w:rPr>
      <w:t xml:space="preserve"> (</w:t>
    </w:r>
    <w:r>
      <w:rPr>
        <w:rFonts w:ascii="Arial" w:hAnsi="Arial" w:cs="Arial"/>
        <w:b/>
        <w:sz w:val="20"/>
        <w:szCs w:val="20"/>
      </w:rPr>
      <w:t>Optional Provisions</w:t>
    </w:r>
    <w:r w:rsidRPr="00993461">
      <w:rPr>
        <w:rFonts w:ascii="Arial" w:hAnsi="Arial" w:cs="Arial"/>
        <w:b/>
        <w:sz w:val="20"/>
        <w:szCs w:val="20"/>
      </w:rPr>
      <w:t>)</w:t>
    </w:r>
  </w:p>
  <w:p w:rsidR="00AE494C" w:rsidRPr="00993461" w:rsidRDefault="00AE494C">
    <w:pPr>
      <w:pStyle w:val="Header"/>
      <w:rPr>
        <w:rFonts w:ascii="Arial" w:hAnsi="Arial" w:cs="Arial"/>
        <w:sz w:val="20"/>
        <w:szCs w:val="20"/>
      </w:rPr>
    </w:pPr>
    <w:r w:rsidRPr="00993461">
      <w:rPr>
        <w:rFonts w:ascii="Arial" w:hAnsi="Arial" w:cs="Arial"/>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7252361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hint="default"/>
        <w:sz w:val="22"/>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2936E4"/>
    <w:multiLevelType w:val="multilevel"/>
    <w:tmpl w:val="DC66CE10"/>
    <w:lvl w:ilvl="0">
      <w:start w:val="1"/>
      <w:numFmt w:val="decimal"/>
      <w:pStyle w:val="GPSL1CLAUSEHEADING"/>
      <w:lvlText w:val="%1."/>
      <w:lvlJc w:val="left"/>
      <w:pPr>
        <w:ind w:left="644" w:hanging="360"/>
      </w:pPr>
      <w:rPr>
        <w:rFonts w:hint="default"/>
        <w:i w:val="0"/>
      </w:rPr>
    </w:lvl>
    <w:lvl w:ilvl="1">
      <w:start w:val="1"/>
      <w:numFmt w:val="decimal"/>
      <w:pStyle w:val="GPSL2NumberedBoldHeading"/>
      <w:isLgl/>
      <w:lvlText w:val="%1.%2"/>
      <w:lvlJc w:val="left"/>
      <w:pPr>
        <w:ind w:left="1352"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440" w:hanging="1080"/>
      </w:pPr>
      <w:rPr>
        <w:rFonts w:hint="default"/>
        <w:bCs w:val="0"/>
        <w:i w:val="0"/>
        <w:iC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ascii="Arial" w:eastAsia="Times New Roman" w:hAnsi="Arial" w:cs="Arial"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BF6"/>
    <w:rsid w:val="00014A3B"/>
    <w:rsid w:val="00063969"/>
    <w:rsid w:val="0008028A"/>
    <w:rsid w:val="000C003E"/>
    <w:rsid w:val="0013154F"/>
    <w:rsid w:val="001323F7"/>
    <w:rsid w:val="001B4158"/>
    <w:rsid w:val="001D08D0"/>
    <w:rsid w:val="00207EB5"/>
    <w:rsid w:val="00216BF6"/>
    <w:rsid w:val="00232637"/>
    <w:rsid w:val="00272759"/>
    <w:rsid w:val="00292C7B"/>
    <w:rsid w:val="002953B0"/>
    <w:rsid w:val="002F033C"/>
    <w:rsid w:val="002F2A60"/>
    <w:rsid w:val="002F3FED"/>
    <w:rsid w:val="0033189C"/>
    <w:rsid w:val="00366732"/>
    <w:rsid w:val="00376B64"/>
    <w:rsid w:val="0038121C"/>
    <w:rsid w:val="003A530F"/>
    <w:rsid w:val="003C0A67"/>
    <w:rsid w:val="003D31DA"/>
    <w:rsid w:val="003F0654"/>
    <w:rsid w:val="0046694C"/>
    <w:rsid w:val="004C5C22"/>
    <w:rsid w:val="0050649F"/>
    <w:rsid w:val="00516A40"/>
    <w:rsid w:val="00571352"/>
    <w:rsid w:val="005778D1"/>
    <w:rsid w:val="0058393A"/>
    <w:rsid w:val="0058766E"/>
    <w:rsid w:val="005D04C5"/>
    <w:rsid w:val="00684A72"/>
    <w:rsid w:val="006F5CA2"/>
    <w:rsid w:val="007020FF"/>
    <w:rsid w:val="00751239"/>
    <w:rsid w:val="0085116E"/>
    <w:rsid w:val="0089393D"/>
    <w:rsid w:val="008A0606"/>
    <w:rsid w:val="008B76BE"/>
    <w:rsid w:val="009144CF"/>
    <w:rsid w:val="009407B1"/>
    <w:rsid w:val="00961605"/>
    <w:rsid w:val="00993461"/>
    <w:rsid w:val="009B21B2"/>
    <w:rsid w:val="009D77A2"/>
    <w:rsid w:val="009E5C31"/>
    <w:rsid w:val="009F05E3"/>
    <w:rsid w:val="009F72B5"/>
    <w:rsid w:val="00A016BD"/>
    <w:rsid w:val="00A03AAE"/>
    <w:rsid w:val="00A13CDC"/>
    <w:rsid w:val="00A42FAE"/>
    <w:rsid w:val="00A83E43"/>
    <w:rsid w:val="00AB0B55"/>
    <w:rsid w:val="00AE494C"/>
    <w:rsid w:val="00AE7FA2"/>
    <w:rsid w:val="00B16B95"/>
    <w:rsid w:val="00B67239"/>
    <w:rsid w:val="00BC7B20"/>
    <w:rsid w:val="00BE06AA"/>
    <w:rsid w:val="00BF1DB1"/>
    <w:rsid w:val="00C21E62"/>
    <w:rsid w:val="00C26DDC"/>
    <w:rsid w:val="00C93A41"/>
    <w:rsid w:val="00CA4B2A"/>
    <w:rsid w:val="00CD4D82"/>
    <w:rsid w:val="00CE49D1"/>
    <w:rsid w:val="00D218AE"/>
    <w:rsid w:val="00D4729E"/>
    <w:rsid w:val="00DC0263"/>
    <w:rsid w:val="00E12592"/>
    <w:rsid w:val="00E30BBD"/>
    <w:rsid w:val="00E65A7A"/>
    <w:rsid w:val="00E734E9"/>
    <w:rsid w:val="00EA4B4F"/>
    <w:rsid w:val="00EC2597"/>
    <w:rsid w:val="00EF7616"/>
    <w:rsid w:val="00F0401D"/>
    <w:rsid w:val="00F1352F"/>
    <w:rsid w:val="00F23106"/>
    <w:rsid w:val="00F366CA"/>
    <w:rsid w:val="00F62EC7"/>
    <w:rsid w:val="00F72242"/>
    <w:rsid w:val="00FF02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20FF"/>
    <w:pPr>
      <w:keepNext/>
      <w:keepLines/>
      <w:numPr>
        <w:numId w:val="4"/>
      </w:numPr>
      <w:spacing w:after="240" w:line="240" w:lineRule="auto"/>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7020FF"/>
    <w:pPr>
      <w:keepNext/>
      <w:keepLines/>
      <w:numPr>
        <w:ilvl w:val="1"/>
        <w:numId w:val="4"/>
      </w:numPr>
      <w:spacing w:after="240" w:line="240" w:lineRule="auto"/>
      <w:jc w:val="both"/>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7020FF"/>
    <w:pPr>
      <w:keepNext/>
      <w:keepLines/>
      <w:numPr>
        <w:ilvl w:val="2"/>
        <w:numId w:val="4"/>
      </w:numPr>
      <w:spacing w:before="200" w:after="0" w:line="24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020FF"/>
    <w:pPr>
      <w:keepNext/>
      <w:keepLines/>
      <w:numPr>
        <w:ilvl w:val="3"/>
        <w:numId w:val="4"/>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020FF"/>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020FF"/>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020FF"/>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020FF"/>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020FF"/>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33189C"/>
    <w:pPr>
      <w:numPr>
        <w:numId w:val="2"/>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33189C"/>
    <w:pPr>
      <w:numPr>
        <w:ilvl w:val="2"/>
        <w:numId w:val="2"/>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link w:val="GPSL4numberedclauseChar"/>
    <w:qFormat/>
    <w:rsid w:val="0033189C"/>
    <w:pPr>
      <w:numPr>
        <w:ilvl w:val="3"/>
      </w:numPr>
      <w:tabs>
        <w:tab w:val="clear" w:pos="2127"/>
        <w:tab w:val="left" w:pos="2694"/>
      </w:tabs>
      <w:ind w:left="2694" w:hanging="567"/>
    </w:pPr>
  </w:style>
  <w:style w:type="character" w:customStyle="1" w:styleId="GPSL4numberedclauseChar">
    <w:name w:val="GPS L4 numbered clause Char"/>
    <w:basedOn w:val="DefaultParagraphFont"/>
    <w:link w:val="GPSL4numberedclause"/>
    <w:rsid w:val="0033189C"/>
    <w:rPr>
      <w:rFonts w:ascii="Arial" w:eastAsia="Times New Roman" w:hAnsi="Arial" w:cs="Arial"/>
      <w:lang w:eastAsia="zh-CN"/>
    </w:rPr>
  </w:style>
  <w:style w:type="paragraph" w:customStyle="1" w:styleId="GPSL5numberedclause">
    <w:name w:val="GPS L5 numbered clause"/>
    <w:basedOn w:val="GPSL4numberedclause"/>
    <w:link w:val="GPSL5numberedclauseChar"/>
    <w:qFormat/>
    <w:rsid w:val="0033189C"/>
    <w:pPr>
      <w:numPr>
        <w:ilvl w:val="4"/>
      </w:numPr>
      <w:tabs>
        <w:tab w:val="clear" w:pos="2694"/>
        <w:tab w:val="left" w:pos="3119"/>
      </w:tabs>
      <w:ind w:left="3119" w:hanging="425"/>
    </w:pPr>
  </w:style>
  <w:style w:type="paragraph" w:customStyle="1" w:styleId="GPSL2NumberedBoldHeading">
    <w:name w:val="GPS L2 Numbered Bold Heading"/>
    <w:basedOn w:val="Normal"/>
    <w:link w:val="GPSL2NumberedBoldHeadingChar"/>
    <w:qFormat/>
    <w:rsid w:val="0033189C"/>
    <w:pPr>
      <w:numPr>
        <w:ilvl w:val="1"/>
        <w:numId w:val="2"/>
      </w:numPr>
      <w:tabs>
        <w:tab w:val="left" w:pos="1418"/>
      </w:tabs>
      <w:adjustRightInd w:val="0"/>
      <w:spacing w:before="120" w:after="120" w:line="240" w:lineRule="auto"/>
      <w:ind w:left="720"/>
      <w:jc w:val="both"/>
    </w:pPr>
    <w:rPr>
      <w:rFonts w:ascii="Arial" w:eastAsia="Times New Roman" w:hAnsi="Arial" w:cs="Arial"/>
      <w:b/>
      <w:lang w:eastAsia="zh-CN"/>
    </w:rPr>
  </w:style>
  <w:style w:type="paragraph" w:customStyle="1" w:styleId="GPSL6numbered">
    <w:name w:val="GPS L6 numbered"/>
    <w:basedOn w:val="GPSL5numberedclause"/>
    <w:qFormat/>
    <w:rsid w:val="0033189C"/>
    <w:pPr>
      <w:numPr>
        <w:ilvl w:val="5"/>
      </w:numPr>
      <w:tabs>
        <w:tab w:val="clear" w:pos="3119"/>
        <w:tab w:val="num" w:pos="360"/>
        <w:tab w:val="left" w:pos="3969"/>
      </w:tabs>
      <w:ind w:left="3969" w:hanging="850"/>
    </w:pPr>
  </w:style>
  <w:style w:type="character" w:customStyle="1" w:styleId="GPSL3numberedclauseChar">
    <w:name w:val="GPS L3 numbered clause Char"/>
    <w:basedOn w:val="DefaultParagraphFont"/>
    <w:link w:val="GPSL3numberedclause"/>
    <w:rsid w:val="0033189C"/>
    <w:rPr>
      <w:rFonts w:ascii="Arial" w:eastAsia="Times New Roman" w:hAnsi="Arial" w:cs="Arial"/>
      <w:lang w:eastAsia="zh-CN"/>
    </w:rPr>
  </w:style>
  <w:style w:type="character" w:customStyle="1" w:styleId="GPSL5numberedclauseChar">
    <w:name w:val="GPS L5 numbered clause Char"/>
    <w:basedOn w:val="GPSL4numberedclauseChar"/>
    <w:link w:val="GPSL5numberedclause"/>
    <w:rsid w:val="0033189C"/>
    <w:rPr>
      <w:rFonts w:ascii="Arial" w:eastAsia="Times New Roman" w:hAnsi="Arial" w:cs="Arial"/>
      <w:lang w:eastAsia="zh-CN"/>
    </w:rPr>
  </w:style>
  <w:style w:type="character" w:customStyle="1" w:styleId="GPSL2NumberedBoldHeadingChar">
    <w:name w:val="GPS L2 Numbered Bold Heading Char"/>
    <w:basedOn w:val="DefaultParagraphFont"/>
    <w:link w:val="GPSL2NumberedBoldHeading"/>
    <w:rsid w:val="0033189C"/>
    <w:rPr>
      <w:rFonts w:ascii="Arial" w:eastAsia="Times New Roman" w:hAnsi="Arial" w:cs="Arial"/>
      <w:b/>
      <w:lang w:eastAsia="zh-CN"/>
    </w:rPr>
  </w:style>
  <w:style w:type="paragraph" w:customStyle="1" w:styleId="GPsDefinition">
    <w:name w:val="GPs Definition"/>
    <w:basedOn w:val="Normal"/>
    <w:qFormat/>
    <w:rsid w:val="0033189C"/>
    <w:pPr>
      <w:numPr>
        <w:numId w:val="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rsid w:val="0033189C"/>
    <w:pPr>
      <w:numPr>
        <w:ilvl w:val="1"/>
      </w:numPr>
    </w:pPr>
  </w:style>
  <w:style w:type="paragraph" w:customStyle="1" w:styleId="GPSDefinitionL3">
    <w:name w:val="GPS Definition L3"/>
    <w:basedOn w:val="GPSDefinitionL2"/>
    <w:qFormat/>
    <w:rsid w:val="0033189C"/>
    <w:pPr>
      <w:numPr>
        <w:ilvl w:val="2"/>
      </w:numPr>
    </w:pPr>
  </w:style>
  <w:style w:type="paragraph" w:customStyle="1" w:styleId="GPSDefinitionL4">
    <w:name w:val="GPS Definition L4"/>
    <w:basedOn w:val="GPSDefinitionL3"/>
    <w:qFormat/>
    <w:rsid w:val="0033189C"/>
    <w:pPr>
      <w:numPr>
        <w:ilvl w:val="3"/>
      </w:numPr>
    </w:pPr>
  </w:style>
  <w:style w:type="paragraph" w:customStyle="1" w:styleId="GPSDefinitionTerm">
    <w:name w:val="GPS Definition Term"/>
    <w:basedOn w:val="Normal"/>
    <w:qFormat/>
    <w:rsid w:val="0033189C"/>
    <w:pPr>
      <w:overflowPunct w:val="0"/>
      <w:autoSpaceDE w:val="0"/>
      <w:autoSpaceDN w:val="0"/>
      <w:adjustRightInd w:val="0"/>
      <w:spacing w:after="120" w:line="240" w:lineRule="auto"/>
      <w:ind w:left="23"/>
      <w:textAlignment w:val="baseline"/>
    </w:pPr>
    <w:rPr>
      <w:rFonts w:ascii="Arial" w:eastAsia="Times New Roman" w:hAnsi="Arial" w:cs="Arial"/>
      <w:b/>
    </w:rPr>
  </w:style>
  <w:style w:type="paragraph" w:customStyle="1" w:styleId="GPSL1SCHEDULEHeading">
    <w:name w:val="GPS L1 SCHEDULE Heading"/>
    <w:basedOn w:val="GPSL1CLAUSEHEADING"/>
    <w:link w:val="GPSL1SCHEDULEHeadingChar"/>
    <w:qFormat/>
    <w:rsid w:val="0033189C"/>
    <w:pPr>
      <w:outlineLvl w:val="9"/>
    </w:pPr>
  </w:style>
  <w:style w:type="paragraph" w:customStyle="1" w:styleId="GPSmacrorestart">
    <w:name w:val="GPS macro restart"/>
    <w:basedOn w:val="Normal"/>
    <w:qFormat/>
    <w:rsid w:val="0033189C"/>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2Numbered">
    <w:name w:val="GPS L2 Numbered"/>
    <w:basedOn w:val="GPSL2NumberedBoldHeading"/>
    <w:link w:val="GPSL2NumberedChar"/>
    <w:qFormat/>
    <w:rsid w:val="0033189C"/>
    <w:rPr>
      <w:b w:val="0"/>
    </w:rPr>
  </w:style>
  <w:style w:type="character" w:customStyle="1" w:styleId="GPSL2NumberedChar">
    <w:name w:val="GPS L2 Numbered Char"/>
    <w:basedOn w:val="GPSL2NumberedBoldHeadingChar"/>
    <w:link w:val="GPSL2Numbered"/>
    <w:rsid w:val="0033189C"/>
    <w:rPr>
      <w:rFonts w:ascii="Arial" w:eastAsia="Times New Roman" w:hAnsi="Arial" w:cs="Arial"/>
      <w:b w:val="0"/>
      <w:lang w:eastAsia="zh-CN"/>
    </w:rPr>
  </w:style>
  <w:style w:type="character" w:customStyle="1" w:styleId="GPSL1SCHEDULEHeadingChar">
    <w:name w:val="GPS L1 SCHEDULE Heading Char"/>
    <w:basedOn w:val="DefaultParagraphFont"/>
    <w:link w:val="GPSL1SCHEDULEHeading"/>
    <w:rsid w:val="0033189C"/>
    <w:rPr>
      <w:rFonts w:ascii="Arial Bold" w:eastAsia="STZhongsong" w:hAnsi="Arial Bold" w:cs="Arial"/>
      <w:b/>
      <w:caps/>
      <w:lang w:eastAsia="zh-CN"/>
    </w:rPr>
  </w:style>
  <w:style w:type="paragraph" w:styleId="ListParagraph">
    <w:name w:val="List Paragraph"/>
    <w:basedOn w:val="Normal"/>
    <w:uiPriority w:val="34"/>
    <w:qFormat/>
    <w:rsid w:val="00FF028E"/>
    <w:pPr>
      <w:ind w:left="720"/>
      <w:contextualSpacing/>
    </w:pPr>
  </w:style>
  <w:style w:type="paragraph" w:styleId="NoSpacing">
    <w:name w:val="No Spacing"/>
    <w:uiPriority w:val="1"/>
    <w:qFormat/>
    <w:rsid w:val="005D04C5"/>
    <w:pPr>
      <w:spacing w:after="0" w:line="240" w:lineRule="auto"/>
    </w:pPr>
  </w:style>
  <w:style w:type="character" w:styleId="Hyperlink">
    <w:name w:val="Hyperlink"/>
    <w:uiPriority w:val="99"/>
    <w:rsid w:val="00CE49D1"/>
    <w:rPr>
      <w:rFonts w:ascii="Arial" w:hAnsi="Arial"/>
      <w:color w:val="0000FF"/>
      <w:sz w:val="22"/>
      <w:u w:val="single"/>
    </w:rPr>
  </w:style>
  <w:style w:type="paragraph" w:styleId="NormalWeb">
    <w:name w:val="Normal (Web)"/>
    <w:basedOn w:val="Normal"/>
    <w:uiPriority w:val="99"/>
    <w:unhideWhenUsed/>
    <w:rsid w:val="00CE49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PSL2numberedclause">
    <w:name w:val="GPS L2 numbered clause"/>
    <w:basedOn w:val="Normal"/>
    <w:link w:val="GPSL2numberedclauseChar1"/>
    <w:qFormat/>
    <w:rsid w:val="00CE49D1"/>
    <w:pPr>
      <w:tabs>
        <w:tab w:val="left" w:pos="1418"/>
      </w:tabs>
      <w:adjustRightInd w:val="0"/>
      <w:spacing w:before="120" w:after="120" w:line="240" w:lineRule="auto"/>
      <w:ind w:left="1353" w:hanging="360"/>
      <w:jc w:val="both"/>
    </w:pPr>
    <w:rPr>
      <w:rFonts w:ascii="Arial" w:eastAsia="Times New Roman" w:hAnsi="Arial" w:cs="Arial"/>
      <w:lang w:eastAsia="zh-CN"/>
    </w:rPr>
  </w:style>
  <w:style w:type="character" w:customStyle="1" w:styleId="Heading1Char">
    <w:name w:val="Heading 1 Char"/>
    <w:basedOn w:val="DefaultParagraphFont"/>
    <w:link w:val="Heading1"/>
    <w:uiPriority w:val="9"/>
    <w:rsid w:val="007020FF"/>
    <w:rPr>
      <w:rFonts w:eastAsiaTheme="majorEastAsia" w:cstheme="majorBidi"/>
      <w:b/>
      <w:bCs/>
      <w:szCs w:val="28"/>
    </w:rPr>
  </w:style>
  <w:style w:type="character" w:customStyle="1" w:styleId="Heading2Char">
    <w:name w:val="Heading 2 Char"/>
    <w:basedOn w:val="DefaultParagraphFont"/>
    <w:link w:val="Heading2"/>
    <w:uiPriority w:val="9"/>
    <w:rsid w:val="007020FF"/>
    <w:rPr>
      <w:rFonts w:eastAsiaTheme="majorEastAsia" w:cstheme="majorBidi"/>
      <w:bCs/>
      <w:szCs w:val="26"/>
    </w:rPr>
  </w:style>
  <w:style w:type="character" w:customStyle="1" w:styleId="Heading3Char">
    <w:name w:val="Heading 3 Char"/>
    <w:basedOn w:val="DefaultParagraphFont"/>
    <w:link w:val="Heading3"/>
    <w:uiPriority w:val="9"/>
    <w:semiHidden/>
    <w:rsid w:val="007020F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020F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020F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020F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020F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020F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020FF"/>
    <w:rPr>
      <w:rFonts w:asciiTheme="majorHAnsi" w:eastAsiaTheme="majorEastAsia" w:hAnsiTheme="majorHAnsi" w:cstheme="majorBidi"/>
      <w:i/>
      <w:iCs/>
      <w:color w:val="404040" w:themeColor="text1" w:themeTint="BF"/>
      <w:sz w:val="20"/>
      <w:szCs w:val="20"/>
    </w:rPr>
  </w:style>
  <w:style w:type="paragraph" w:customStyle="1" w:styleId="ORDERFORML1PraraNo">
    <w:name w:val="ORDER FORM L1 Prara No"/>
    <w:basedOn w:val="Normal"/>
    <w:qFormat/>
    <w:rsid w:val="007020FF"/>
    <w:pPr>
      <w:numPr>
        <w:numId w:val="3"/>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020FF"/>
    <w:pPr>
      <w:numPr>
        <w:ilvl w:val="1"/>
        <w:numId w:val="3"/>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292C7B"/>
    <w:rPr>
      <w:rFonts w:ascii="Arial" w:eastAsia="Times New Roman" w:hAnsi="Arial" w:cs="Arial"/>
      <w:lang w:eastAsia="zh-CN"/>
    </w:rPr>
  </w:style>
  <w:style w:type="character" w:customStyle="1" w:styleId="GPSDefinitionL2Char">
    <w:name w:val="GPS Definition L2 Char"/>
    <w:link w:val="GPSDefinitionL2"/>
    <w:locked/>
    <w:rsid w:val="00292C7B"/>
    <w:rPr>
      <w:rFonts w:ascii="Arial" w:eastAsia="Times New Roman" w:hAnsi="Arial" w:cs="Arial"/>
    </w:rPr>
  </w:style>
  <w:style w:type="character" w:styleId="FollowedHyperlink">
    <w:name w:val="FollowedHyperlink"/>
    <w:basedOn w:val="DefaultParagraphFont"/>
    <w:uiPriority w:val="99"/>
    <w:semiHidden/>
    <w:unhideWhenUsed/>
    <w:rsid w:val="00CA4B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801538">
      <w:bodyDiv w:val="1"/>
      <w:marLeft w:val="0"/>
      <w:marRight w:val="0"/>
      <w:marTop w:val="0"/>
      <w:marBottom w:val="0"/>
      <w:divBdr>
        <w:top w:val="none" w:sz="0" w:space="0" w:color="auto"/>
        <w:left w:val="none" w:sz="0" w:space="0" w:color="auto"/>
        <w:bottom w:val="none" w:sz="0" w:space="0" w:color="auto"/>
        <w:right w:val="none" w:sz="0" w:space="0" w:color="auto"/>
      </w:divBdr>
    </w:div>
    <w:div w:id="967203686">
      <w:bodyDiv w:val="1"/>
      <w:marLeft w:val="0"/>
      <w:marRight w:val="0"/>
      <w:marTop w:val="0"/>
      <w:marBottom w:val="0"/>
      <w:divBdr>
        <w:top w:val="none" w:sz="0" w:space="0" w:color="auto"/>
        <w:left w:val="none" w:sz="0" w:space="0" w:color="auto"/>
        <w:bottom w:val="none" w:sz="0" w:space="0" w:color="auto"/>
        <w:right w:val="none" w:sz="0" w:space="0" w:color="auto"/>
      </w:divBdr>
    </w:div>
    <w:div w:id="1471435465">
      <w:bodyDiv w:val="1"/>
      <w:marLeft w:val="0"/>
      <w:marRight w:val="0"/>
      <w:marTop w:val="0"/>
      <w:marBottom w:val="0"/>
      <w:divBdr>
        <w:top w:val="none" w:sz="0" w:space="0" w:color="auto"/>
        <w:left w:val="none" w:sz="0" w:space="0" w:color="auto"/>
        <w:bottom w:val="none" w:sz="0" w:space="0" w:color="auto"/>
        <w:right w:val="none" w:sz="0" w:space="0" w:color="auto"/>
      </w:divBdr>
    </w:div>
    <w:div w:id="1576432652">
      <w:bodyDiv w:val="1"/>
      <w:marLeft w:val="0"/>
      <w:marRight w:val="0"/>
      <w:marTop w:val="0"/>
      <w:marBottom w:val="0"/>
      <w:divBdr>
        <w:top w:val="none" w:sz="0" w:space="0" w:color="auto"/>
        <w:left w:val="none" w:sz="0" w:space="0" w:color="auto"/>
        <w:bottom w:val="none" w:sz="0" w:space="0" w:color="auto"/>
        <w:right w:val="none" w:sz="0" w:space="0" w:color="auto"/>
      </w:divBdr>
    </w:div>
    <w:div w:id="20179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s1.org/barcod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2019-01-31T15:57:00Z</dcterms:created>
  <dcterms:modified xsi:type="dcterms:W3CDTF">2019-03-29T15:27:00Z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D1V4</vt:lpwstr>
  </property>
</Properties>
</file>